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6" w:rsidRPr="0042599E" w:rsidRDefault="00824016" w:rsidP="00824016">
      <w:pPr>
        <w:adjustRightInd w:val="0"/>
        <w:snapToGrid w:val="0"/>
        <w:spacing w:after="0" w:line="240" w:lineRule="auto"/>
        <w:jc w:val="both"/>
        <w:rPr>
          <w:sz w:val="24"/>
          <w:szCs w:val="28"/>
        </w:rPr>
      </w:pPr>
      <w:r w:rsidRPr="0042599E">
        <w:rPr>
          <w:szCs w:val="28"/>
        </w:rPr>
        <w:t xml:space="preserve"> </w:t>
      </w:r>
      <w:r w:rsidRPr="0042599E">
        <w:rPr>
          <w:sz w:val="24"/>
          <w:szCs w:val="28"/>
        </w:rPr>
        <w:t xml:space="preserve"> UBND TỈNH BÌNH DƯƠNG                     </w:t>
      </w:r>
      <w:r w:rsidRPr="0042599E">
        <w:rPr>
          <w:b/>
          <w:sz w:val="24"/>
          <w:szCs w:val="28"/>
        </w:rPr>
        <w:t>CỘNG HÒA XÃ HỘI CHỦ NGHĨA VIỆT NAM</w:t>
      </w:r>
    </w:p>
    <w:p w:rsidR="00824016" w:rsidRPr="0042599E" w:rsidRDefault="00824016" w:rsidP="00824016">
      <w:pPr>
        <w:adjustRightInd w:val="0"/>
        <w:snapToGrid w:val="0"/>
        <w:spacing w:after="0" w:line="240" w:lineRule="auto"/>
        <w:jc w:val="both"/>
        <w:rPr>
          <w:b/>
          <w:bCs/>
          <w:iCs/>
          <w:sz w:val="24"/>
          <w:szCs w:val="28"/>
          <w:u w:val="single"/>
        </w:rPr>
      </w:pPr>
      <w:r w:rsidRPr="0042599E">
        <w:rPr>
          <w:b/>
          <w:bCs/>
          <w:sz w:val="24"/>
          <w:szCs w:val="28"/>
        </w:rPr>
        <w:t xml:space="preserve">TRƯỜNG ĐH THỦ DẦU MỘT                                      </w:t>
      </w:r>
      <w:r w:rsidRPr="0042599E">
        <w:rPr>
          <w:b/>
          <w:bCs/>
          <w:iCs/>
          <w:sz w:val="24"/>
          <w:szCs w:val="28"/>
        </w:rPr>
        <w:t>Độc lập - Tự do - Hạnh phúc</w:t>
      </w:r>
    </w:p>
    <w:p w:rsidR="00824016" w:rsidRPr="0042599E" w:rsidRDefault="00BE42EF" w:rsidP="00824016">
      <w:pPr>
        <w:adjustRightInd w:val="0"/>
        <w:snapToGrid w:val="0"/>
        <w:jc w:val="both"/>
        <w:rPr>
          <w:b/>
          <w:szCs w:val="28"/>
        </w:rPr>
      </w:pPr>
      <w:r w:rsidRPr="004259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244167" wp14:editId="3EEDEB0E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"/>
            </w:pict>
          </mc:Fallback>
        </mc:AlternateContent>
      </w:r>
      <w:r w:rsidRPr="004259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87589B3" wp14:editId="203057DE">
                <wp:simplePos x="0" y="0"/>
                <wp:positionH relativeFrom="column">
                  <wp:posOffset>228600</wp:posOffset>
                </wp:positionH>
                <wp:positionV relativeFrom="paragraph">
                  <wp:posOffset>38734</wp:posOffset>
                </wp:positionV>
                <wp:extent cx="1485900" cy="0"/>
                <wp:effectExtent l="0" t="0" r="1905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05pt" to="1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azOAIAAD4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"/>
            </w:pict>
          </mc:Fallback>
        </mc:AlternateContent>
      </w:r>
      <w:r w:rsidR="00824016" w:rsidRPr="0042599E">
        <w:rPr>
          <w:szCs w:val="28"/>
        </w:rPr>
        <w:t xml:space="preserve">       </w:t>
      </w:r>
    </w:p>
    <w:p w:rsidR="00824016" w:rsidRPr="0042599E" w:rsidRDefault="00824016" w:rsidP="00824016">
      <w:pPr>
        <w:adjustRightInd w:val="0"/>
        <w:snapToGrid w:val="0"/>
        <w:jc w:val="center"/>
        <w:rPr>
          <w:b/>
          <w:bCs/>
          <w:szCs w:val="28"/>
        </w:rPr>
      </w:pPr>
      <w:r w:rsidRPr="0042599E">
        <w:rPr>
          <w:b/>
          <w:bCs/>
          <w:szCs w:val="28"/>
        </w:rPr>
        <w:t>CHƯƠNG TRÌNH TRÌNH ĐỘ ĐẠI</w:t>
      </w:r>
      <w:r w:rsidRPr="0042599E">
        <w:rPr>
          <w:b/>
          <w:bCs/>
          <w:szCs w:val="28"/>
          <w:lang w:val="vi-VN"/>
        </w:rPr>
        <w:t xml:space="preserve"> </w:t>
      </w:r>
      <w:r w:rsidRPr="0042599E">
        <w:rPr>
          <w:b/>
          <w:bCs/>
          <w:szCs w:val="28"/>
        </w:rPr>
        <w:t xml:space="preserve">HỌC </w:t>
      </w:r>
    </w:p>
    <w:p w:rsidR="00824016" w:rsidRPr="0042599E" w:rsidRDefault="00824016" w:rsidP="00577BE0">
      <w:pPr>
        <w:pBdr>
          <w:bottom w:val="single" w:sz="12" w:space="1" w:color="auto"/>
        </w:pBdr>
        <w:adjustRightInd w:val="0"/>
        <w:snapToGrid w:val="0"/>
        <w:jc w:val="center"/>
        <w:rPr>
          <w:b/>
          <w:bCs/>
          <w:szCs w:val="28"/>
        </w:rPr>
      </w:pPr>
      <w:r w:rsidRPr="0042599E">
        <w:rPr>
          <w:b/>
          <w:bCs/>
          <w:szCs w:val="28"/>
        </w:rPr>
        <w:t xml:space="preserve">NGÀNH ĐÀO TẠO: </w:t>
      </w:r>
      <w:r w:rsidR="003B6213">
        <w:rPr>
          <w:b/>
        </w:rPr>
        <w:t>QUY HOẠCH VÙNG VÀ ĐÔ THỊ</w:t>
      </w:r>
    </w:p>
    <w:p w:rsidR="00824016" w:rsidRPr="0042599E" w:rsidRDefault="00C74287" w:rsidP="003B56C0">
      <w:pPr>
        <w:spacing w:line="240" w:lineRule="auto"/>
        <w:jc w:val="center"/>
        <w:rPr>
          <w:b/>
        </w:rPr>
      </w:pPr>
      <w:r w:rsidRPr="0042599E">
        <w:rPr>
          <w:b/>
        </w:rPr>
        <w:t xml:space="preserve">ĐỀ CƯƠNG </w:t>
      </w:r>
      <w:r w:rsidR="00824016" w:rsidRPr="0042599E">
        <w:rPr>
          <w:b/>
          <w:lang w:val="vi-VN"/>
        </w:rPr>
        <w:t xml:space="preserve">CHI TIẾT </w:t>
      </w:r>
      <w:r w:rsidR="00E726D6" w:rsidRPr="0042599E">
        <w:rPr>
          <w:b/>
        </w:rPr>
        <w:t>HỌC PHẦN</w:t>
      </w:r>
    </w:p>
    <w:p w:rsidR="00C74287" w:rsidRPr="0042599E" w:rsidRDefault="00C74287" w:rsidP="002E1809">
      <w:pPr>
        <w:spacing w:line="240" w:lineRule="atLeast"/>
        <w:rPr>
          <w:i/>
          <w:sz w:val="26"/>
          <w:szCs w:val="26"/>
        </w:rPr>
      </w:pPr>
      <w:r w:rsidRPr="0042599E">
        <w:rPr>
          <w:b/>
          <w:sz w:val="26"/>
          <w:szCs w:val="26"/>
        </w:rPr>
        <w:t>1. Thông tin tổng quát</w:t>
      </w:r>
      <w:r w:rsidRPr="0042599E">
        <w:rPr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BF0AFC" w:rsidRPr="0042599E" w:rsidTr="009A10CF">
        <w:tc>
          <w:tcPr>
            <w:tcW w:w="5000" w:type="pct"/>
          </w:tcPr>
          <w:p w:rsidR="00BF0AFC" w:rsidRPr="0042599E" w:rsidRDefault="00BF0AFC" w:rsidP="0041239A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Tên học phần:</w:t>
            </w:r>
            <w:r w:rsidR="00807225" w:rsidRPr="0042599E">
              <w:rPr>
                <w:sz w:val="26"/>
                <w:szCs w:val="26"/>
              </w:rPr>
              <w:t xml:space="preserve"> </w:t>
            </w:r>
            <w:r w:rsidR="00FF62AC">
              <w:rPr>
                <w:b/>
                <w:color w:val="000000" w:themeColor="text1"/>
                <w:sz w:val="26"/>
                <w:szCs w:val="26"/>
              </w:rPr>
              <w:t>Quản lý hệ thống dịch vụ công cộng</w:t>
            </w:r>
            <w:r w:rsidR="00226977">
              <w:rPr>
                <w:b/>
                <w:color w:val="000000" w:themeColor="text1"/>
                <w:sz w:val="26"/>
                <w:szCs w:val="26"/>
              </w:rPr>
              <w:t xml:space="preserve"> đô thị</w:t>
            </w:r>
            <w:r w:rsidR="00226977">
              <w:rPr>
                <w:b/>
                <w:sz w:val="26"/>
                <w:szCs w:val="26"/>
              </w:rPr>
              <w:t xml:space="preserve"> (</w:t>
            </w:r>
            <w:r w:rsidR="0041239A">
              <w:rPr>
                <w:b/>
                <w:sz w:val="26"/>
                <w:szCs w:val="26"/>
              </w:rPr>
              <w:t>2</w:t>
            </w:r>
            <w:r w:rsidR="00226977">
              <w:rPr>
                <w:b/>
                <w:sz w:val="26"/>
                <w:szCs w:val="26"/>
              </w:rPr>
              <w:t>+0</w:t>
            </w:r>
            <w:r w:rsidR="00582164" w:rsidRPr="0042599E">
              <w:rPr>
                <w:b/>
                <w:sz w:val="26"/>
                <w:szCs w:val="26"/>
              </w:rPr>
              <w:t>)</w:t>
            </w:r>
          </w:p>
        </w:tc>
      </w:tr>
      <w:tr w:rsidR="00285F88" w:rsidRPr="0042599E" w:rsidTr="009A10CF">
        <w:tc>
          <w:tcPr>
            <w:tcW w:w="5000" w:type="pct"/>
          </w:tcPr>
          <w:p w:rsidR="00285F88" w:rsidRPr="0042599E" w:rsidRDefault="00285F88" w:rsidP="00226977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42599E">
              <w:rPr>
                <w:sz w:val="26"/>
                <w:szCs w:val="26"/>
                <w:lang w:val="vi-VN"/>
              </w:rPr>
              <w:t>- Tên tiếng Anh:</w:t>
            </w:r>
            <w:r w:rsidR="000B2C43" w:rsidRPr="0042599E">
              <w:rPr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226977" w:rsidRPr="00226977">
              <w:rPr>
                <w:b/>
                <w:sz w:val="26"/>
                <w:szCs w:val="26"/>
              </w:rPr>
              <w:t xml:space="preserve">Management </w:t>
            </w:r>
            <w:r w:rsidR="00226977">
              <w:rPr>
                <w:b/>
                <w:sz w:val="26"/>
                <w:szCs w:val="26"/>
              </w:rPr>
              <w:t>in</w:t>
            </w:r>
            <w:r w:rsidR="00226977" w:rsidRPr="00226977">
              <w:rPr>
                <w:b/>
                <w:sz w:val="26"/>
                <w:szCs w:val="26"/>
              </w:rPr>
              <w:t xml:space="preserve"> urban public service systems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8A14F6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Mã học phần:</w:t>
            </w:r>
            <w:r w:rsidR="003137EC" w:rsidRPr="0042599E">
              <w:rPr>
                <w:sz w:val="26"/>
                <w:szCs w:val="26"/>
              </w:rPr>
              <w:t xml:space="preserve"> </w:t>
            </w:r>
            <w:r w:rsidR="00226977">
              <w:rPr>
                <w:sz w:val="26"/>
                <w:szCs w:val="26"/>
              </w:rPr>
              <w:t>QD045</w:t>
            </w:r>
            <w:r w:rsidR="009A10CF" w:rsidRPr="0042599E">
              <w:rPr>
                <w:sz w:val="26"/>
                <w:szCs w:val="26"/>
              </w:rPr>
              <w:t xml:space="preserve"> </w:t>
            </w:r>
          </w:p>
        </w:tc>
      </w:tr>
      <w:tr w:rsidR="00DF75D5" w:rsidRPr="0042599E" w:rsidTr="009A10CF">
        <w:trPr>
          <w:trHeight w:val="1439"/>
        </w:trPr>
        <w:tc>
          <w:tcPr>
            <w:tcW w:w="5000" w:type="pct"/>
          </w:tcPr>
          <w:p w:rsidR="00C74287" w:rsidRPr="0042599E" w:rsidRDefault="00EE73C5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  <w:lang w:val="vi-VN"/>
              </w:rPr>
              <w:t xml:space="preserve">- </w:t>
            </w:r>
            <w:r w:rsidR="00C74287" w:rsidRPr="0042599E">
              <w:rPr>
                <w:sz w:val="26"/>
                <w:szCs w:val="26"/>
              </w:rPr>
              <w:t>Thuộc khối kiến thức/kỹ năng:</w:t>
            </w:r>
            <w:r w:rsidR="003137EC" w:rsidRPr="0042599E">
              <w:rPr>
                <w:sz w:val="26"/>
                <w:szCs w:val="26"/>
              </w:rPr>
              <w:t xml:space="preserve"> </w:t>
            </w:r>
          </w:p>
          <w:p w:rsidR="004956ED" w:rsidRPr="0042599E" w:rsidRDefault="004956ED" w:rsidP="002E1809">
            <w:pPr>
              <w:tabs>
                <w:tab w:val="left" w:pos="2835"/>
                <w:tab w:val="left" w:pos="6946"/>
              </w:tabs>
              <w:spacing w:before="120"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Cơ bản                            </w:t>
            </w:r>
            <w:r w:rsidRPr="0042599E">
              <w:rPr>
                <w:sz w:val="26"/>
                <w:szCs w:val="26"/>
                <w:lang w:val="vi-VN"/>
              </w:rPr>
              <w:t xml:space="preserve"> </w:t>
            </w:r>
            <w:r w:rsidRPr="0042599E">
              <w:rPr>
                <w:sz w:val="26"/>
                <w:szCs w:val="26"/>
              </w:rPr>
              <w:t xml:space="preserve">   </w:t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Pr="0042599E">
              <w:rPr>
                <w:sz w:val="26"/>
                <w:szCs w:val="26"/>
              </w:rPr>
              <w:sym w:font="Wingdings" w:char="F071"/>
            </w:r>
            <w:r w:rsidR="009A10CF" w:rsidRPr="0042599E">
              <w:rPr>
                <w:sz w:val="26"/>
                <w:szCs w:val="26"/>
              </w:rPr>
              <w:t xml:space="preserve">       </w:t>
            </w:r>
            <w:r w:rsidRPr="0042599E">
              <w:rPr>
                <w:sz w:val="26"/>
                <w:szCs w:val="26"/>
              </w:rPr>
              <w:t xml:space="preserve">Cơ sở ngành               </w:t>
            </w:r>
            <w:r w:rsidRPr="0042599E">
              <w:rPr>
                <w:sz w:val="26"/>
                <w:szCs w:val="26"/>
              </w:rPr>
              <w:tab/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="00C1215F" w:rsidRPr="0042599E">
              <w:rPr>
                <w:sz w:val="26"/>
                <w:szCs w:val="26"/>
              </w:rPr>
              <w:sym w:font="Wingdings" w:char="F071"/>
            </w:r>
          </w:p>
          <w:p w:rsidR="00C74287" w:rsidRPr="0042599E" w:rsidRDefault="004956ED" w:rsidP="00C1215F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Chuyên ngành                 </w:t>
            </w:r>
            <w:r w:rsidRPr="0042599E">
              <w:rPr>
                <w:sz w:val="26"/>
                <w:szCs w:val="26"/>
                <w:lang w:val="vi-VN"/>
              </w:rPr>
              <w:t xml:space="preserve"> </w:t>
            </w:r>
            <w:r w:rsidRPr="0042599E">
              <w:rPr>
                <w:sz w:val="26"/>
                <w:szCs w:val="26"/>
              </w:rPr>
              <w:t xml:space="preserve">  </w:t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="00C1215F" w:rsidRPr="0042599E">
              <w:rPr>
                <w:sz w:val="26"/>
                <w:szCs w:val="26"/>
              </w:rPr>
              <w:sym w:font="Wingdings" w:char="F0FE"/>
            </w:r>
            <w:r w:rsidRPr="0042599E">
              <w:rPr>
                <w:sz w:val="26"/>
                <w:szCs w:val="26"/>
              </w:rPr>
              <w:t xml:space="preserve">       Đồ án/Khóa luận tốt nghiệp         </w:t>
            </w:r>
            <w:r w:rsidRPr="0042599E">
              <w:rPr>
                <w:sz w:val="26"/>
                <w:szCs w:val="26"/>
              </w:rPr>
              <w:sym w:font="Wingdings" w:char="F071"/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Số tín chỉ:</w:t>
            </w:r>
            <w:r w:rsidR="003137EC" w:rsidRPr="0042599E">
              <w:rPr>
                <w:sz w:val="26"/>
                <w:szCs w:val="26"/>
              </w:rPr>
              <w:t xml:space="preserve"> </w:t>
            </w:r>
            <w:r w:rsidR="004321C3">
              <w:rPr>
                <w:sz w:val="26"/>
                <w:szCs w:val="26"/>
              </w:rPr>
              <w:t>2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Số tiết lý thuyế</w:t>
            </w:r>
            <w:r w:rsidR="00F9674F" w:rsidRPr="0042599E">
              <w:rPr>
                <w:sz w:val="26"/>
                <w:szCs w:val="26"/>
              </w:rPr>
              <w:t>t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4321C3">
              <w:rPr>
                <w:sz w:val="26"/>
                <w:szCs w:val="26"/>
              </w:rPr>
              <w:t>30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Số tiết thự</w:t>
            </w:r>
            <w:r w:rsidR="00F9674F" w:rsidRPr="0042599E">
              <w:rPr>
                <w:sz w:val="26"/>
                <w:szCs w:val="26"/>
              </w:rPr>
              <w:t>c hành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226977">
              <w:rPr>
                <w:sz w:val="26"/>
                <w:szCs w:val="26"/>
              </w:rPr>
              <w:t>0</w:t>
            </w:r>
          </w:p>
        </w:tc>
      </w:tr>
      <w:tr w:rsidR="004956ED" w:rsidRPr="0042599E" w:rsidTr="009A10CF">
        <w:tc>
          <w:tcPr>
            <w:tcW w:w="5000" w:type="pct"/>
          </w:tcPr>
          <w:p w:rsidR="004956ED" w:rsidRPr="0042599E" w:rsidRDefault="00773C64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</w:t>
            </w:r>
            <w:r w:rsidR="004956ED" w:rsidRPr="0042599E">
              <w:rPr>
                <w:sz w:val="26"/>
                <w:szCs w:val="26"/>
              </w:rPr>
              <w:t>Project: 0</w:t>
            </w:r>
          </w:p>
        </w:tc>
      </w:tr>
      <w:tr w:rsidR="004956ED" w:rsidRPr="0042599E" w:rsidTr="009A10CF">
        <w:tc>
          <w:tcPr>
            <w:tcW w:w="5000" w:type="pct"/>
          </w:tcPr>
          <w:p w:rsidR="004956ED" w:rsidRPr="0042599E" w:rsidRDefault="00773C64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</w:t>
            </w:r>
            <w:r w:rsidR="004956ED" w:rsidRPr="0042599E">
              <w:rPr>
                <w:sz w:val="26"/>
                <w:szCs w:val="26"/>
              </w:rPr>
              <w:t>Tự họ</w:t>
            </w:r>
            <w:r w:rsidR="00CC74DB" w:rsidRPr="0042599E">
              <w:rPr>
                <w:sz w:val="26"/>
                <w:szCs w:val="26"/>
              </w:rPr>
              <w:t>c: 180</w:t>
            </w:r>
            <w:r w:rsidR="004956ED" w:rsidRPr="0042599E">
              <w:rPr>
                <w:sz w:val="26"/>
                <w:szCs w:val="26"/>
              </w:rPr>
              <w:t xml:space="preserve"> tiết</w:t>
            </w:r>
          </w:p>
          <w:p w:rsidR="004956ED" w:rsidRPr="0042599E" w:rsidRDefault="004956ED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+ Đọc tài liệu: </w:t>
            </w:r>
            <w:r w:rsidR="00CC74DB" w:rsidRPr="0042599E">
              <w:rPr>
                <w:sz w:val="26"/>
                <w:szCs w:val="26"/>
              </w:rPr>
              <w:t>90</w:t>
            </w:r>
            <w:r w:rsidRPr="0042599E">
              <w:rPr>
                <w:sz w:val="26"/>
                <w:szCs w:val="26"/>
              </w:rPr>
              <w:t xml:space="preserve"> tiết</w:t>
            </w:r>
          </w:p>
          <w:p w:rsidR="00CC25D0" w:rsidRPr="0042599E" w:rsidRDefault="004956ED" w:rsidP="002E1809">
            <w:pPr>
              <w:tabs>
                <w:tab w:val="left" w:pos="3832"/>
              </w:tabs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Làm bài tậ</w:t>
            </w:r>
            <w:r w:rsidR="00CC74DB" w:rsidRPr="0042599E">
              <w:rPr>
                <w:sz w:val="26"/>
                <w:szCs w:val="26"/>
              </w:rPr>
              <w:t>p: 90</w:t>
            </w:r>
            <w:r w:rsidRPr="0042599E">
              <w:rPr>
                <w:sz w:val="26"/>
                <w:szCs w:val="26"/>
              </w:rPr>
              <w:t xml:space="preserve"> tiết</w:t>
            </w:r>
          </w:p>
          <w:p w:rsidR="004956ED" w:rsidRPr="0042599E" w:rsidRDefault="00CC25D0" w:rsidP="002E1809">
            <w:pPr>
              <w:tabs>
                <w:tab w:val="left" w:pos="3832"/>
              </w:tabs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Hoạt động khác (nếu có): 0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582164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Học phần tiên quyết: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582164" w:rsidRPr="0042599E">
              <w:rPr>
                <w:sz w:val="26"/>
                <w:szCs w:val="26"/>
              </w:rPr>
              <w:t>K</w:t>
            </w:r>
            <w:r w:rsidR="009A10CF" w:rsidRPr="0042599E">
              <w:rPr>
                <w:sz w:val="26"/>
                <w:szCs w:val="26"/>
              </w:rPr>
              <w:t>hông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C1215F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Học phần </w:t>
            </w:r>
            <w:r w:rsidR="00CC25D0" w:rsidRPr="0042599E">
              <w:rPr>
                <w:sz w:val="26"/>
                <w:szCs w:val="26"/>
              </w:rPr>
              <w:t>học trước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C1215F">
              <w:rPr>
                <w:bCs/>
                <w:sz w:val="26"/>
                <w:szCs w:val="26"/>
              </w:rPr>
              <w:t>Không</w:t>
            </w:r>
          </w:p>
        </w:tc>
      </w:tr>
    </w:tbl>
    <w:p w:rsidR="002E1809" w:rsidRPr="0042599E" w:rsidRDefault="002E1809" w:rsidP="002E1809">
      <w:pPr>
        <w:spacing w:after="120" w:line="240" w:lineRule="atLeast"/>
        <w:rPr>
          <w:b/>
          <w:sz w:val="26"/>
          <w:szCs w:val="26"/>
          <w:lang w:val="fr-FR"/>
        </w:rPr>
      </w:pPr>
    </w:p>
    <w:p w:rsidR="00C74287" w:rsidRPr="0042599E" w:rsidRDefault="00C74287" w:rsidP="002E1809">
      <w:pPr>
        <w:spacing w:after="120" w:line="240" w:lineRule="atLeast"/>
        <w:rPr>
          <w:i/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 xml:space="preserve">2. Mô tả </w:t>
      </w:r>
      <w:r w:rsidR="00E726D6" w:rsidRPr="0042599E">
        <w:rPr>
          <w:b/>
          <w:sz w:val="26"/>
          <w:szCs w:val="26"/>
          <w:lang w:val="fr-FR"/>
        </w:rPr>
        <w:t>học phần</w:t>
      </w:r>
      <w:r w:rsidRPr="0042599E">
        <w:rPr>
          <w:sz w:val="26"/>
          <w:szCs w:val="26"/>
          <w:lang w:val="fr-FR"/>
        </w:rPr>
        <w:t xml:space="preserve"> </w:t>
      </w:r>
    </w:p>
    <w:p w:rsidR="0052507E" w:rsidRPr="00F0659B" w:rsidRDefault="0052507E" w:rsidP="0052507E">
      <w:pPr>
        <w:tabs>
          <w:tab w:val="left" w:pos="6631"/>
        </w:tabs>
        <w:spacing w:after="120" w:line="240" w:lineRule="auto"/>
        <w:ind w:firstLine="720"/>
        <w:rPr>
          <w:sz w:val="26"/>
          <w:szCs w:val="26"/>
        </w:rPr>
      </w:pPr>
      <w:r w:rsidRPr="00F0659B">
        <w:rPr>
          <w:sz w:val="26"/>
          <w:szCs w:val="26"/>
        </w:rPr>
        <w:t>Nôi dung môn học cung cấp cho sinh viên những kiến thức và kỹ năng liên quan đến:</w:t>
      </w:r>
    </w:p>
    <w:p w:rsidR="0052507E" w:rsidRPr="00F0659B" w:rsidRDefault="0052507E" w:rsidP="0052507E">
      <w:pPr>
        <w:tabs>
          <w:tab w:val="left" w:pos="6631"/>
        </w:tabs>
        <w:spacing w:after="120" w:line="240" w:lineRule="auto"/>
        <w:ind w:firstLine="720"/>
        <w:rPr>
          <w:sz w:val="26"/>
          <w:szCs w:val="26"/>
        </w:rPr>
      </w:pPr>
      <w:r w:rsidRPr="00F0659B">
        <w:rPr>
          <w:sz w:val="26"/>
          <w:szCs w:val="26"/>
        </w:rPr>
        <w:t>- Dịch vụ công: khái niệm, hình thức.</w:t>
      </w:r>
    </w:p>
    <w:p w:rsidR="0052507E" w:rsidRPr="00F0659B" w:rsidRDefault="0052507E" w:rsidP="0052507E">
      <w:pPr>
        <w:tabs>
          <w:tab w:val="left" w:pos="6631"/>
        </w:tabs>
        <w:spacing w:after="120" w:line="240" w:lineRule="auto"/>
        <w:ind w:firstLine="720"/>
        <w:rPr>
          <w:sz w:val="26"/>
          <w:szCs w:val="26"/>
        </w:rPr>
      </w:pPr>
      <w:r w:rsidRPr="00F0659B">
        <w:rPr>
          <w:sz w:val="26"/>
          <w:szCs w:val="26"/>
        </w:rPr>
        <w:t>- Thực trạng cung ứng dịch vụ công ở các đô thị Việt Nam.</w:t>
      </w:r>
    </w:p>
    <w:p w:rsidR="0048537F" w:rsidRPr="0052507E" w:rsidRDefault="0052507E" w:rsidP="0052507E">
      <w:pPr>
        <w:tabs>
          <w:tab w:val="num" w:pos="720"/>
        </w:tabs>
        <w:spacing w:before="120" w:after="120"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F0659B">
        <w:rPr>
          <w:sz w:val="26"/>
          <w:szCs w:val="26"/>
        </w:rPr>
        <w:tab/>
        <w:t>- Xu thế xã hội hóa/Tư nhân hóa dịch vụ công trên thế giới và ở Việt Nam</w:t>
      </w:r>
      <w:r w:rsidR="0048537F" w:rsidRPr="0042599E">
        <w:rPr>
          <w:rFonts w:cs="Times New Roman"/>
          <w:sz w:val="26"/>
          <w:szCs w:val="26"/>
          <w:lang w:val="vi-VN"/>
        </w:rPr>
        <w:t xml:space="preserve"> </w:t>
      </w:r>
    </w:p>
    <w:p w:rsidR="00272EBA" w:rsidRPr="0042599E" w:rsidRDefault="00272EBA" w:rsidP="002E1809">
      <w:pPr>
        <w:spacing w:after="0" w:line="240" w:lineRule="atLeast"/>
        <w:rPr>
          <w:b/>
          <w:sz w:val="26"/>
          <w:szCs w:val="26"/>
        </w:rPr>
      </w:pPr>
      <w:r w:rsidRPr="0042599E">
        <w:rPr>
          <w:b/>
          <w:sz w:val="26"/>
          <w:szCs w:val="26"/>
        </w:rPr>
        <w:t>3. Mục tiêu học phần</w:t>
      </w:r>
    </w:p>
    <w:p w:rsidR="00272EBA" w:rsidRDefault="0048537F" w:rsidP="0048537F">
      <w:pPr>
        <w:spacing w:before="120" w:after="0" w:line="240" w:lineRule="atLeast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  <w:lang w:val="vi-VN"/>
        </w:rPr>
        <w:t xml:space="preserve">Mục tiêu của môn học này là nhằm cung cấp các kiến thức và kỹ năng cơ bản trong </w:t>
      </w:r>
      <w:r w:rsidR="001C0923">
        <w:rPr>
          <w:rFonts w:cs="Times New Roman"/>
          <w:sz w:val="26"/>
          <w:szCs w:val="26"/>
        </w:rPr>
        <w:t>công tác quản lý dịch vụ công</w:t>
      </w:r>
      <w:r w:rsidRPr="0042599E">
        <w:rPr>
          <w:rFonts w:cs="Times New Roman"/>
          <w:sz w:val="26"/>
          <w:szCs w:val="26"/>
          <w:lang w:val="vi-VN"/>
        </w:rPr>
        <w:t xml:space="preserve"> và cách tiếp cận giải quyết các vấn đề phát sinh trong </w:t>
      </w:r>
      <w:r w:rsidR="001C0923">
        <w:rPr>
          <w:rFonts w:cs="Times New Roman"/>
          <w:sz w:val="26"/>
          <w:szCs w:val="26"/>
        </w:rPr>
        <w:t>thực tế công việc</w:t>
      </w:r>
      <w:r w:rsidRPr="0042599E">
        <w:rPr>
          <w:rFonts w:cs="Times New Roman"/>
          <w:sz w:val="26"/>
          <w:szCs w:val="26"/>
          <w:lang w:val="vi-VN"/>
        </w:rPr>
        <w:t xml:space="preserve">. Ngoài ra, môn học cũng giới thiệu các </w:t>
      </w:r>
      <w:r w:rsidRPr="0042599E">
        <w:rPr>
          <w:rFonts w:cs="Times New Roman"/>
          <w:sz w:val="26"/>
          <w:szCs w:val="26"/>
        </w:rPr>
        <w:t>công cụ</w:t>
      </w:r>
      <w:r w:rsidRPr="0042599E">
        <w:rPr>
          <w:rFonts w:cs="Times New Roman"/>
          <w:sz w:val="26"/>
          <w:szCs w:val="26"/>
          <w:lang w:val="vi-VN"/>
        </w:rPr>
        <w:t xml:space="preserve"> liên quan nhằm nâng cao hiệu quả trong quản lý </w:t>
      </w:r>
      <w:r w:rsidR="006E1A36">
        <w:rPr>
          <w:rFonts w:cs="Times New Roman"/>
          <w:sz w:val="26"/>
          <w:szCs w:val="26"/>
        </w:rPr>
        <w:t xml:space="preserve">dịch vụ công trong môi trường </w:t>
      </w:r>
      <w:r w:rsidR="00FA3D3F">
        <w:rPr>
          <w:rFonts w:cs="Times New Roman"/>
          <w:sz w:val="26"/>
          <w:szCs w:val="26"/>
        </w:rPr>
        <w:t>đô thị</w:t>
      </w:r>
      <w:r w:rsidRPr="0042599E">
        <w:rPr>
          <w:rFonts w:cs="Times New Roman"/>
          <w:sz w:val="26"/>
          <w:szCs w:val="26"/>
          <w:lang w:val="vi-VN"/>
        </w:rPr>
        <w:t>.</w:t>
      </w:r>
    </w:p>
    <w:p w:rsidR="001A6A88" w:rsidRPr="001A6A88" w:rsidRDefault="001A6A88" w:rsidP="0048537F">
      <w:pPr>
        <w:spacing w:before="120" w:after="0" w:line="240" w:lineRule="atLeast"/>
        <w:jc w:val="both"/>
        <w:rPr>
          <w:rFonts w:cs="Times New Roman"/>
          <w:sz w:val="26"/>
          <w:szCs w:val="26"/>
        </w:rPr>
      </w:pPr>
    </w:p>
    <w:p w:rsidR="00C74287" w:rsidRPr="0042599E" w:rsidRDefault="00FB2FC1" w:rsidP="002E1809">
      <w:pPr>
        <w:spacing w:after="120" w:line="240" w:lineRule="atLeast"/>
        <w:rPr>
          <w:i/>
          <w:sz w:val="26"/>
          <w:szCs w:val="26"/>
        </w:rPr>
      </w:pPr>
      <w:r w:rsidRPr="0042599E">
        <w:rPr>
          <w:b/>
          <w:sz w:val="26"/>
          <w:szCs w:val="26"/>
        </w:rPr>
        <w:lastRenderedPageBreak/>
        <w:t>4</w:t>
      </w:r>
      <w:r w:rsidR="00C74287" w:rsidRPr="0042599E">
        <w:rPr>
          <w:b/>
          <w:sz w:val="26"/>
          <w:szCs w:val="26"/>
        </w:rPr>
        <w:t>. Nguồn học liệu</w:t>
      </w:r>
    </w:p>
    <w:p w:rsidR="00FB2FC1" w:rsidRPr="0042599E" w:rsidRDefault="00FB2FC1" w:rsidP="002E1809">
      <w:pPr>
        <w:spacing w:before="120" w:after="0" w:line="240" w:lineRule="atLeast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liệu bắt buộc:</w:t>
      </w:r>
    </w:p>
    <w:p w:rsidR="00483B6A" w:rsidRPr="00F0659B" w:rsidRDefault="00483B6A" w:rsidP="00483B6A">
      <w:pPr>
        <w:spacing w:after="120" w:line="240" w:lineRule="auto"/>
        <w:ind w:firstLine="720"/>
        <w:jc w:val="both"/>
        <w:rPr>
          <w:sz w:val="26"/>
          <w:szCs w:val="26"/>
        </w:rPr>
      </w:pPr>
      <w:r w:rsidRPr="00F0659B">
        <w:rPr>
          <w:sz w:val="26"/>
          <w:szCs w:val="26"/>
        </w:rPr>
        <w:t xml:space="preserve">[1] </w:t>
      </w:r>
      <w:r w:rsidRPr="00F0659B">
        <w:rPr>
          <w:i/>
          <w:sz w:val="26"/>
          <w:szCs w:val="26"/>
        </w:rPr>
        <w:t>“Đổi mới cung ứng dịch vụ công ở Việt Nam</w:t>
      </w:r>
      <w:r w:rsidRPr="00F0659B">
        <w:rPr>
          <w:sz w:val="26"/>
          <w:szCs w:val="26"/>
        </w:rPr>
        <w:t>” – TS. Đinh Văn Ân, Hoàng Thu Hòa (đồng chủ biên), NXB Thống kê – 2006.</w:t>
      </w:r>
    </w:p>
    <w:p w:rsidR="00C74287" w:rsidRPr="0042599E" w:rsidRDefault="006E23C6" w:rsidP="002E1809">
      <w:pPr>
        <w:spacing w:before="120" w:after="0" w:line="240" w:lineRule="atLeast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liệu không bắt buộc:</w:t>
      </w:r>
    </w:p>
    <w:p w:rsidR="00483B6A" w:rsidRDefault="00483B6A" w:rsidP="00483B6A">
      <w:pPr>
        <w:spacing w:after="120" w:line="240" w:lineRule="auto"/>
        <w:ind w:firstLine="720"/>
        <w:jc w:val="both"/>
        <w:rPr>
          <w:sz w:val="26"/>
          <w:szCs w:val="26"/>
        </w:rPr>
      </w:pPr>
      <w:r w:rsidRPr="00F0659B">
        <w:rPr>
          <w:sz w:val="26"/>
          <w:szCs w:val="26"/>
        </w:rPr>
        <w:t xml:space="preserve">[2] </w:t>
      </w:r>
      <w:r w:rsidRPr="00F0659B">
        <w:rPr>
          <w:i/>
          <w:sz w:val="26"/>
          <w:szCs w:val="26"/>
        </w:rPr>
        <w:t>“Dịch vụ công và xã hội hóa dịch vụ công – Một số vấn đề lí luận và thực tiễn”</w:t>
      </w:r>
      <w:r w:rsidRPr="00F0659B">
        <w:rPr>
          <w:sz w:val="26"/>
          <w:szCs w:val="26"/>
        </w:rPr>
        <w:t xml:space="preserve"> – TS. Chu Văn Thành (chủ biên), NXB Chính trị quốc gia, Hà nội, 2004.</w:t>
      </w:r>
    </w:p>
    <w:p w:rsidR="00FE4429" w:rsidRPr="00483B6A" w:rsidRDefault="00483B6A" w:rsidP="00483B6A">
      <w:pPr>
        <w:spacing w:after="0" w:line="240" w:lineRule="auto"/>
        <w:ind w:left="360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FE4429" w:rsidRPr="0042599E">
        <w:rPr>
          <w:sz w:val="26"/>
          <w:szCs w:val="26"/>
        </w:rPr>
        <w:t xml:space="preserve">[3] </w:t>
      </w:r>
      <w:r w:rsidRPr="00F0659B">
        <w:rPr>
          <w:sz w:val="26"/>
          <w:szCs w:val="26"/>
        </w:rPr>
        <w:t>“</w:t>
      </w:r>
      <w:r w:rsidRPr="00483B6A">
        <w:rPr>
          <w:i/>
          <w:sz w:val="26"/>
          <w:szCs w:val="26"/>
        </w:rPr>
        <w:t>Mối quan hệ đối tác nhà nước – tư nhân</w:t>
      </w:r>
      <w:r w:rsidRPr="00F0659B">
        <w:rPr>
          <w:sz w:val="26"/>
          <w:szCs w:val="26"/>
        </w:rPr>
        <w:t>” – Klaus Felsinger, Ngân hàng phát triển Châu Á (ADB).</w:t>
      </w:r>
    </w:p>
    <w:p w:rsidR="00C02B54" w:rsidRPr="0042599E" w:rsidRDefault="00C02B54" w:rsidP="002E1809">
      <w:pPr>
        <w:spacing w:before="120" w:after="0" w:line="240" w:lineRule="atLeast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nguyên khác:</w:t>
      </w:r>
    </w:p>
    <w:p w:rsidR="00FE4429" w:rsidRPr="0042599E" w:rsidRDefault="00FE4429" w:rsidP="00FE4429">
      <w:pPr>
        <w:pStyle w:val="Heading1"/>
        <w:ind w:firstLine="720"/>
        <w:jc w:val="both"/>
        <w:rPr>
          <w:b w:val="0"/>
          <w:sz w:val="26"/>
          <w:szCs w:val="26"/>
        </w:rPr>
      </w:pPr>
      <w:r w:rsidRPr="0042599E">
        <w:rPr>
          <w:b w:val="0"/>
          <w:sz w:val="26"/>
          <w:szCs w:val="26"/>
        </w:rPr>
        <w:t>[4] Các bài phóng sự, báo cáo khoa học, các trang web chuyên ngành…</w:t>
      </w:r>
      <w:r w:rsidRPr="0042599E">
        <w:rPr>
          <w:rStyle w:val="Emphasis"/>
          <w:b w:val="0"/>
          <w:sz w:val="26"/>
          <w:szCs w:val="26"/>
        </w:rPr>
        <w:t xml:space="preserve"> </w:t>
      </w:r>
    </w:p>
    <w:p w:rsidR="006E23C6" w:rsidRPr="0042599E" w:rsidRDefault="006E23C6" w:rsidP="002E1809">
      <w:pPr>
        <w:spacing w:before="120" w:after="0"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5</w:t>
      </w:r>
      <w:r w:rsidR="00C74287" w:rsidRPr="0042599E">
        <w:rPr>
          <w:b/>
          <w:sz w:val="26"/>
          <w:szCs w:val="26"/>
        </w:rPr>
        <w:t xml:space="preserve">. </w:t>
      </w:r>
      <w:r w:rsidR="00CA7A7C" w:rsidRPr="0042599E">
        <w:rPr>
          <w:b/>
          <w:sz w:val="26"/>
          <w:szCs w:val="26"/>
        </w:rPr>
        <w:t>Chuẩn đầu ra học học phần</w:t>
      </w:r>
      <w:r w:rsidR="00CA7A7C" w:rsidRPr="0042599E">
        <w:rPr>
          <w:sz w:val="26"/>
          <w:szCs w:val="26"/>
        </w:rPr>
        <w:t xml:space="preserve"> </w:t>
      </w:r>
    </w:p>
    <w:p w:rsidR="00BB320B" w:rsidRPr="0042599E" w:rsidRDefault="00BB320B" w:rsidP="002E1809">
      <w:pPr>
        <w:spacing w:before="12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Học phần đóng góp cho Chuẩn đầu ra</w:t>
      </w:r>
      <w:r w:rsidRPr="0042599E">
        <w:rPr>
          <w:sz w:val="26"/>
          <w:szCs w:val="26"/>
        </w:rPr>
        <w:t xml:space="preserve"> </w:t>
      </w:r>
      <w:r w:rsidRPr="0042599E">
        <w:rPr>
          <w:b/>
          <w:sz w:val="26"/>
          <w:szCs w:val="26"/>
        </w:rPr>
        <w:t xml:space="preserve">của </w:t>
      </w:r>
      <w:r w:rsidR="00B05AAA" w:rsidRPr="0042599E">
        <w:rPr>
          <w:b/>
          <w:sz w:val="26"/>
          <w:szCs w:val="26"/>
        </w:rPr>
        <w:t>CTĐT</w:t>
      </w:r>
      <w:r w:rsidRPr="0042599E">
        <w:rPr>
          <w:b/>
          <w:sz w:val="26"/>
          <w:szCs w:val="26"/>
        </w:rPr>
        <w:t xml:space="preserve"> theo mức độ sau</w:t>
      </w:r>
      <w:r w:rsidRPr="0042599E">
        <w:rPr>
          <w:sz w:val="26"/>
          <w:szCs w:val="26"/>
        </w:rPr>
        <w:t>:</w:t>
      </w:r>
    </w:p>
    <w:p w:rsidR="00C50DB9" w:rsidRPr="0042599E" w:rsidRDefault="00BB320B" w:rsidP="00C50DB9">
      <w:pPr>
        <w:spacing w:line="240" w:lineRule="atLeast"/>
        <w:ind w:left="1287"/>
        <w:rPr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>N</w:t>
      </w:r>
      <w:r w:rsidRPr="0042599E">
        <w:rPr>
          <w:sz w:val="26"/>
          <w:szCs w:val="26"/>
          <w:lang w:val="fr-FR"/>
        </w:rPr>
        <w:t> : Không đóng góp/không liên quan</w:t>
      </w:r>
    </w:p>
    <w:p w:rsidR="00BB320B" w:rsidRPr="0042599E" w:rsidRDefault="00BB320B" w:rsidP="00C50DB9">
      <w:pPr>
        <w:spacing w:line="240" w:lineRule="atLeast"/>
        <w:ind w:left="1287"/>
        <w:rPr>
          <w:sz w:val="26"/>
          <w:szCs w:val="26"/>
        </w:rPr>
      </w:pPr>
      <w:r w:rsidRPr="0042599E">
        <w:rPr>
          <w:b/>
          <w:sz w:val="26"/>
          <w:szCs w:val="26"/>
          <w:lang w:val="fr-FR"/>
        </w:rPr>
        <w:t>S</w:t>
      </w:r>
      <w:r w:rsidRPr="0042599E">
        <w:rPr>
          <w:sz w:val="26"/>
          <w:szCs w:val="26"/>
          <w:lang w:val="fr-FR"/>
        </w:rPr>
        <w:t> : Có đóng góp/liên quan nhưng không nhiều</w:t>
      </w:r>
    </w:p>
    <w:p w:rsidR="00C74287" w:rsidRDefault="00BB320B" w:rsidP="002E1809">
      <w:pPr>
        <w:spacing w:after="120" w:line="240" w:lineRule="atLeast"/>
        <w:ind w:left="567" w:firstLine="720"/>
        <w:jc w:val="both"/>
        <w:rPr>
          <w:i/>
          <w:sz w:val="26"/>
          <w:szCs w:val="26"/>
        </w:rPr>
      </w:pPr>
      <w:r w:rsidRPr="0042599E">
        <w:rPr>
          <w:b/>
          <w:sz w:val="26"/>
          <w:szCs w:val="26"/>
          <w:lang w:val="fr-FR"/>
        </w:rPr>
        <w:t>H</w:t>
      </w:r>
      <w:r w:rsidRPr="0042599E">
        <w:rPr>
          <w:sz w:val="26"/>
          <w:szCs w:val="26"/>
          <w:lang w:val="fr-FR"/>
        </w:rPr>
        <w:t> : Đóng góp nhiều/liên quan nhiều</w:t>
      </w:r>
      <w:r w:rsidR="001D6E29" w:rsidRPr="0042599E">
        <w:rPr>
          <w:i/>
          <w:sz w:val="26"/>
          <w:szCs w:val="26"/>
        </w:rPr>
        <w:t xml:space="preserve"> </w:t>
      </w:r>
    </w:p>
    <w:tbl>
      <w:tblPr>
        <w:tblW w:w="10082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</w:tblGrid>
      <w:tr w:rsidR="002171B8" w:rsidRPr="00F0659B" w:rsidTr="002171B8">
        <w:trPr>
          <w:trHeight w:val="277"/>
        </w:trPr>
        <w:tc>
          <w:tcPr>
            <w:tcW w:w="726" w:type="dxa"/>
            <w:shd w:val="clear" w:color="auto" w:fill="auto"/>
            <w:vAlign w:val="center"/>
          </w:tcPr>
          <w:p w:rsidR="002171B8" w:rsidRPr="002171B8" w:rsidRDefault="002171B8" w:rsidP="005A592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1B8">
              <w:rPr>
                <w:b/>
                <w:sz w:val="26"/>
                <w:szCs w:val="26"/>
              </w:rPr>
              <w:t>Mã HP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1B8" w:rsidRPr="002171B8" w:rsidRDefault="002171B8" w:rsidP="005A592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1B8">
              <w:rPr>
                <w:b/>
                <w:sz w:val="26"/>
                <w:szCs w:val="26"/>
              </w:rPr>
              <w:t>Tên HP</w:t>
            </w:r>
          </w:p>
        </w:tc>
        <w:tc>
          <w:tcPr>
            <w:tcW w:w="7796" w:type="dxa"/>
            <w:gridSpan w:val="11"/>
            <w:shd w:val="clear" w:color="auto" w:fill="auto"/>
            <w:noWrap/>
            <w:vAlign w:val="center"/>
          </w:tcPr>
          <w:p w:rsidR="002171B8" w:rsidRPr="00F0659B" w:rsidRDefault="002171B8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Mức độ đóng góp</w:t>
            </w:r>
          </w:p>
        </w:tc>
      </w:tr>
      <w:tr w:rsidR="007A5DB3" w:rsidRPr="00F0659B" w:rsidTr="002171B8">
        <w:trPr>
          <w:trHeight w:val="277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5DB3" w:rsidRPr="00F0659B" w:rsidRDefault="00040261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Quản lý </w:t>
            </w:r>
            <w:r w:rsidR="007A5DB3">
              <w:rPr>
                <w:sz w:val="26"/>
                <w:szCs w:val="26"/>
              </w:rPr>
              <w:t>Dịch vụ</w:t>
            </w:r>
            <w:r>
              <w:rPr>
                <w:sz w:val="26"/>
                <w:szCs w:val="26"/>
              </w:rPr>
              <w:t xml:space="preserve"> công cộ</w:t>
            </w:r>
            <w:r w:rsidR="007A5DB3"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 xml:space="preserve"> đô thị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ind w:right="-113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ELO11</w:t>
            </w:r>
          </w:p>
        </w:tc>
      </w:tr>
      <w:tr w:rsidR="007A5DB3" w:rsidRPr="00F0659B" w:rsidTr="002171B8">
        <w:trPr>
          <w:trHeight w:val="277"/>
        </w:trPr>
        <w:tc>
          <w:tcPr>
            <w:tcW w:w="726" w:type="dxa"/>
            <w:vMerge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</w:tr>
      <w:tr w:rsidR="007A5DB3" w:rsidRPr="00F0659B" w:rsidTr="002171B8">
        <w:trPr>
          <w:gridAfter w:val="7"/>
          <w:wAfter w:w="4820" w:type="dxa"/>
          <w:trHeight w:val="277"/>
        </w:trPr>
        <w:tc>
          <w:tcPr>
            <w:tcW w:w="726" w:type="dxa"/>
            <w:vMerge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ELO15</w:t>
            </w:r>
          </w:p>
        </w:tc>
      </w:tr>
      <w:tr w:rsidR="007A5DB3" w:rsidRPr="00F0659B" w:rsidTr="002171B8">
        <w:trPr>
          <w:gridAfter w:val="7"/>
          <w:wAfter w:w="4820" w:type="dxa"/>
          <w:trHeight w:val="65"/>
        </w:trPr>
        <w:tc>
          <w:tcPr>
            <w:tcW w:w="726" w:type="dxa"/>
            <w:vMerge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A5DB3" w:rsidRPr="00F0659B" w:rsidRDefault="007A5DB3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</w:tr>
    </w:tbl>
    <w:p w:rsidR="002171B8" w:rsidRPr="0042599E" w:rsidRDefault="002171B8" w:rsidP="002171B8">
      <w:pPr>
        <w:spacing w:after="120" w:line="240" w:lineRule="atLeast"/>
        <w:jc w:val="both"/>
        <w:rPr>
          <w:i/>
          <w:sz w:val="26"/>
          <w:szCs w:val="26"/>
        </w:rPr>
      </w:pPr>
    </w:p>
    <w:p w:rsidR="00AF31F9" w:rsidRPr="0042599E" w:rsidRDefault="00FB441D" w:rsidP="002E1809">
      <w:pPr>
        <w:spacing w:after="120" w:line="240" w:lineRule="atLeast"/>
        <w:ind w:firstLine="567"/>
        <w:jc w:val="both"/>
        <w:rPr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>Chi tiết Chuẩn đầu ra được mô tả trong bảng sau</w:t>
      </w:r>
      <w:r w:rsidRPr="0042599E">
        <w:rPr>
          <w:sz w:val="26"/>
          <w:szCs w:val="26"/>
          <w:lang w:val="fr-FR"/>
        </w:rPr>
        <w:t>: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722"/>
        <w:gridCol w:w="1856"/>
        <w:gridCol w:w="6211"/>
        <w:gridCol w:w="1276"/>
      </w:tblGrid>
      <w:tr w:rsidR="00531C50" w:rsidRPr="0042599E" w:rsidTr="00F6504D">
        <w:trPr>
          <w:trHeight w:val="1066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Chuẩn đầu ra học phần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CĐR của CTĐT</w:t>
            </w:r>
          </w:p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 xml:space="preserve">(ELOx) </w:t>
            </w:r>
          </w:p>
        </w:tc>
      </w:tr>
      <w:tr w:rsidR="00807ADD" w:rsidRPr="0042599E" w:rsidTr="00F6504D">
        <w:trPr>
          <w:trHeight w:val="728"/>
        </w:trPr>
        <w:tc>
          <w:tcPr>
            <w:tcW w:w="722" w:type="dxa"/>
            <w:vMerge w:val="restart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Kiến thức</w:t>
            </w: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CELO1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5A5922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Mô tả</w:t>
            </w:r>
            <w:r w:rsidRPr="00F0659B">
              <w:rPr>
                <w:sz w:val="26"/>
                <w:szCs w:val="26"/>
              </w:rPr>
              <w:t xml:space="preserve"> được các khái niệm về hệ thống dịch vụ công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</w:t>
            </w:r>
          </w:p>
        </w:tc>
      </w:tr>
      <w:tr w:rsidR="00807ADD" w:rsidRPr="0042599E" w:rsidTr="00F6504D">
        <w:trPr>
          <w:trHeight w:val="1069"/>
        </w:trPr>
        <w:tc>
          <w:tcPr>
            <w:tcW w:w="722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5A5922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Mô tả</w:t>
            </w:r>
            <w:r w:rsidRPr="00F0659B">
              <w:rPr>
                <w:sz w:val="26"/>
                <w:szCs w:val="26"/>
              </w:rPr>
              <w:t xml:space="preserve"> được các đặc điểm của hệ thống dịch vụ công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</w:t>
            </w:r>
          </w:p>
        </w:tc>
      </w:tr>
      <w:tr w:rsidR="00807ADD" w:rsidRPr="0042599E" w:rsidTr="00F6504D">
        <w:trPr>
          <w:trHeight w:val="680"/>
        </w:trPr>
        <w:tc>
          <w:tcPr>
            <w:tcW w:w="722" w:type="dxa"/>
            <w:vMerge w:val="restart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Kỹ năng</w:t>
            </w: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5A5922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 xml:space="preserve">Trình bày </w:t>
            </w:r>
            <w:r w:rsidRPr="00F0659B">
              <w:rPr>
                <w:sz w:val="26"/>
                <w:szCs w:val="26"/>
              </w:rPr>
              <w:t>vấn đề pháp lý của hệ thống dịch vụ công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ELO2</w:t>
            </w:r>
          </w:p>
        </w:tc>
      </w:tr>
      <w:tr w:rsidR="00807ADD" w:rsidRPr="0042599E" w:rsidTr="00F6504D">
        <w:trPr>
          <w:trHeight w:val="599"/>
        </w:trPr>
        <w:tc>
          <w:tcPr>
            <w:tcW w:w="722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CELO4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5A5922">
            <w:pPr>
              <w:jc w:val="both"/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 xml:space="preserve">Trình bày </w:t>
            </w:r>
            <w:r w:rsidRPr="00F0659B">
              <w:rPr>
                <w:sz w:val="26"/>
                <w:szCs w:val="26"/>
              </w:rPr>
              <w:t>phương thức quản lý hệ thống dịch vụ công</w:t>
            </w:r>
          </w:p>
          <w:p w:rsidR="00807ADD" w:rsidRPr="00F0659B" w:rsidRDefault="00807ADD" w:rsidP="005A5922">
            <w:pPr>
              <w:jc w:val="both"/>
              <w:rPr>
                <w:bCs/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 xml:space="preserve">Thực hành xử lý tình huống </w:t>
            </w:r>
            <w:r w:rsidRPr="00F0659B">
              <w:rPr>
                <w:sz w:val="26"/>
                <w:szCs w:val="26"/>
              </w:rPr>
              <w:t>bằng</w:t>
            </w:r>
            <w:r w:rsidRPr="00F0659B">
              <w:rPr>
                <w:b/>
                <w:sz w:val="26"/>
                <w:szCs w:val="26"/>
              </w:rPr>
              <w:t xml:space="preserve"> </w:t>
            </w:r>
            <w:r w:rsidRPr="00F0659B">
              <w:rPr>
                <w:sz w:val="26"/>
                <w:szCs w:val="26"/>
              </w:rPr>
              <w:t xml:space="preserve">các công cụ quản lý </w:t>
            </w:r>
            <w:r w:rsidRPr="00F0659B">
              <w:rPr>
                <w:sz w:val="26"/>
                <w:szCs w:val="26"/>
              </w:rPr>
              <w:lastRenderedPageBreak/>
              <w:t>trong từng trường hợp cụ thể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lastRenderedPageBreak/>
              <w:t>ELO6</w:t>
            </w:r>
          </w:p>
        </w:tc>
      </w:tr>
      <w:tr w:rsidR="00807ADD" w:rsidRPr="0042599E" w:rsidTr="00F6504D">
        <w:trPr>
          <w:trHeight w:val="599"/>
        </w:trPr>
        <w:tc>
          <w:tcPr>
            <w:tcW w:w="722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5A5922">
            <w:pPr>
              <w:jc w:val="both"/>
              <w:rPr>
                <w:bCs/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Vận dụng</w:t>
            </w:r>
            <w:r w:rsidRPr="00F0659B">
              <w:rPr>
                <w:sz w:val="26"/>
                <w:szCs w:val="26"/>
              </w:rPr>
              <w:t xml:space="preserve"> các kỹ năng phân tích đánh giá chất lượng dịch vụ công hiện nay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ELO9</w:t>
            </w:r>
          </w:p>
        </w:tc>
      </w:tr>
      <w:tr w:rsidR="00807ADD" w:rsidRPr="0042599E" w:rsidTr="00F6504D">
        <w:trPr>
          <w:trHeight w:val="710"/>
        </w:trPr>
        <w:tc>
          <w:tcPr>
            <w:tcW w:w="722" w:type="dxa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Thái độ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7ADD" w:rsidRPr="0042599E" w:rsidRDefault="00A73BB1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807ADD" w:rsidRPr="00F0659B" w:rsidRDefault="00807ADD" w:rsidP="005A5922">
            <w:pPr>
              <w:jc w:val="both"/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Tuân thủ</w:t>
            </w:r>
            <w:r w:rsidRPr="00F0659B">
              <w:rPr>
                <w:sz w:val="26"/>
                <w:szCs w:val="26"/>
              </w:rPr>
              <w:t xml:space="preserve"> đạo đức nghề nghiệp, tính trung thực trong lĩnh vực quản lý dịch vụ công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ELO17</w:t>
            </w:r>
          </w:p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</w:p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31C50" w:rsidRPr="0042599E" w:rsidRDefault="00531C50" w:rsidP="002E1809">
      <w:pPr>
        <w:spacing w:after="120" w:line="240" w:lineRule="atLeast"/>
        <w:ind w:firstLine="567"/>
        <w:jc w:val="both"/>
        <w:rPr>
          <w:sz w:val="26"/>
          <w:szCs w:val="26"/>
          <w:lang w:val="fr-FR"/>
        </w:rPr>
      </w:pPr>
    </w:p>
    <w:p w:rsidR="00C74287" w:rsidRPr="0042599E" w:rsidRDefault="00FA7383" w:rsidP="002E1809">
      <w:pPr>
        <w:spacing w:line="240" w:lineRule="atLeast"/>
        <w:rPr>
          <w:sz w:val="26"/>
          <w:szCs w:val="26"/>
        </w:rPr>
      </w:pPr>
      <w:r w:rsidRPr="0042599E">
        <w:rPr>
          <w:b/>
          <w:sz w:val="26"/>
          <w:szCs w:val="26"/>
        </w:rPr>
        <w:t>6</w:t>
      </w:r>
      <w:r w:rsidR="00C74287" w:rsidRPr="0042599E">
        <w:rPr>
          <w:b/>
          <w:sz w:val="26"/>
          <w:szCs w:val="26"/>
        </w:rPr>
        <w:t xml:space="preserve">. </w:t>
      </w:r>
      <w:r w:rsidR="00CA7A7C" w:rsidRPr="0042599E">
        <w:rPr>
          <w:b/>
          <w:sz w:val="26"/>
          <w:szCs w:val="26"/>
        </w:rPr>
        <w:t xml:space="preserve">Chỉ báo thực hiện chuẩn đầu ra </w:t>
      </w:r>
      <w:r w:rsidR="00C74287" w:rsidRPr="0042599E">
        <w:rPr>
          <w:sz w:val="26"/>
          <w:szCs w:val="26"/>
        </w:rPr>
        <w:t xml:space="preserve"> </w:t>
      </w:r>
    </w:p>
    <w:tbl>
      <w:tblPr>
        <w:tblStyle w:val="TableGrid"/>
        <w:tblW w:w="96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0"/>
        <w:gridCol w:w="1435"/>
        <w:gridCol w:w="6886"/>
      </w:tblGrid>
      <w:tr w:rsidR="00531C50" w:rsidRPr="0042599E" w:rsidTr="00F6504D">
        <w:trPr>
          <w:trHeight w:val="145"/>
          <w:tblHeader/>
        </w:trPr>
        <w:tc>
          <w:tcPr>
            <w:tcW w:w="1290" w:type="dxa"/>
            <w:shd w:val="clear" w:color="auto" w:fill="D6E3BC" w:themeFill="accent3" w:themeFillTint="66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Chuẩn đầu ra</w:t>
            </w:r>
          </w:p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CELOx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6886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531C50" w:rsidRPr="0042599E" w:rsidTr="00F6504D">
        <w:trPr>
          <w:trHeight w:val="334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CELO1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CELO1.1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Mô tả </w:t>
            </w:r>
            <w:r w:rsidRPr="0042599E">
              <w:rPr>
                <w:rFonts w:cs="Times New Roman"/>
                <w:bCs/>
                <w:sz w:val="26"/>
                <w:szCs w:val="26"/>
              </w:rPr>
              <w:t xml:space="preserve">được khái niệm, </w:t>
            </w:r>
            <w:r w:rsidRPr="0042599E">
              <w:rPr>
                <w:rFonts w:cs="Times New Roman"/>
                <w:bCs/>
                <w:sz w:val="26"/>
                <w:szCs w:val="26"/>
                <w:lang w:val="vi-VN"/>
              </w:rPr>
              <w:t xml:space="preserve">nội dung liên quan đến </w:t>
            </w:r>
            <w:r w:rsidR="00483B5D">
              <w:rPr>
                <w:rFonts w:cs="Times New Roman"/>
                <w:bCs/>
                <w:sz w:val="26"/>
                <w:szCs w:val="26"/>
              </w:rPr>
              <w:t>dịch vụ công</w:t>
            </w:r>
          </w:p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CELO1.2 </w:t>
            </w:r>
          </w:p>
        </w:tc>
        <w:tc>
          <w:tcPr>
            <w:tcW w:w="6886" w:type="dxa"/>
          </w:tcPr>
          <w:p w:rsidR="00531C50" w:rsidRPr="0042599E" w:rsidRDefault="00531C50" w:rsidP="00483B5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 xml:space="preserve">Trình bày </w:t>
            </w:r>
            <w:r w:rsidRPr="0042599E">
              <w:rPr>
                <w:sz w:val="26"/>
                <w:szCs w:val="26"/>
                <w:lang w:val="en-GB"/>
              </w:rPr>
              <w:t xml:space="preserve">được </w:t>
            </w:r>
            <w:r w:rsidRPr="0042599E">
              <w:rPr>
                <w:rFonts w:cs="Times New Roman"/>
                <w:bCs/>
                <w:sz w:val="26"/>
              </w:rPr>
              <w:t xml:space="preserve">những kiến thức căn bản về </w:t>
            </w:r>
            <w:r w:rsidR="00483B5D">
              <w:rPr>
                <w:rFonts w:cs="Times New Roman"/>
                <w:bCs/>
                <w:sz w:val="26"/>
              </w:rPr>
              <w:t>công tác quản lý dịch vụ công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CELO2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CELO2.1 </w:t>
            </w:r>
          </w:p>
        </w:tc>
        <w:tc>
          <w:tcPr>
            <w:tcW w:w="6886" w:type="dxa"/>
          </w:tcPr>
          <w:p w:rsidR="00531C50" w:rsidRPr="0042599E" w:rsidRDefault="00531C50" w:rsidP="00483B5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>Vận dụng</w:t>
            </w:r>
            <w:r w:rsidRPr="0042599E">
              <w:rPr>
                <w:sz w:val="26"/>
                <w:szCs w:val="26"/>
                <w:lang w:val="en-GB"/>
              </w:rPr>
              <w:t xml:space="preserve"> được phương thức </w:t>
            </w:r>
            <w:r w:rsidR="00483B5D">
              <w:rPr>
                <w:rFonts w:cs="Times New Roman"/>
                <w:sz w:val="26"/>
              </w:rPr>
              <w:t>quản lý dịch vụ công trong các tình huống thực tế</w:t>
            </w:r>
          </w:p>
        </w:tc>
      </w:tr>
      <w:tr w:rsidR="00531C50" w:rsidRPr="0042599E" w:rsidTr="00F6504D">
        <w:trPr>
          <w:trHeight w:val="8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CELO2.2 </w:t>
            </w:r>
          </w:p>
        </w:tc>
        <w:tc>
          <w:tcPr>
            <w:tcW w:w="6886" w:type="dxa"/>
            <w:vAlign w:val="center"/>
          </w:tcPr>
          <w:p w:rsidR="00531C50" w:rsidRPr="0042599E" w:rsidRDefault="00483B5D" w:rsidP="00483B5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 xml:space="preserve">Trình bày </w:t>
            </w:r>
            <w:r w:rsidRPr="0042599E">
              <w:rPr>
                <w:sz w:val="26"/>
                <w:szCs w:val="26"/>
                <w:lang w:val="en-GB"/>
              </w:rPr>
              <w:t xml:space="preserve">được </w:t>
            </w:r>
            <w:r w:rsidRPr="0042599E">
              <w:rPr>
                <w:rFonts w:cs="Times New Roman"/>
                <w:bCs/>
                <w:sz w:val="26"/>
              </w:rPr>
              <w:t xml:space="preserve">những </w:t>
            </w:r>
            <w:r>
              <w:rPr>
                <w:rFonts w:cs="Times New Roman"/>
                <w:bCs/>
                <w:sz w:val="26"/>
              </w:rPr>
              <w:t>đặc điểm cơ bản của</w:t>
            </w:r>
            <w:r w:rsidRPr="0042599E">
              <w:rPr>
                <w:rFonts w:cs="Times New Roman"/>
                <w:bCs/>
                <w:sz w:val="26"/>
              </w:rPr>
              <w:t xml:space="preserve"> </w:t>
            </w:r>
            <w:r>
              <w:rPr>
                <w:rFonts w:cs="Times New Roman"/>
                <w:bCs/>
                <w:sz w:val="26"/>
              </w:rPr>
              <w:t>công tác quản lý dịch vụ công</w:t>
            </w:r>
          </w:p>
        </w:tc>
      </w:tr>
      <w:tr w:rsidR="00531C50" w:rsidRPr="0042599E" w:rsidTr="00F6504D">
        <w:trPr>
          <w:trHeight w:val="8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CELO2.3</w:t>
            </w:r>
          </w:p>
        </w:tc>
        <w:tc>
          <w:tcPr>
            <w:tcW w:w="6886" w:type="dxa"/>
            <w:vAlign w:val="center"/>
          </w:tcPr>
          <w:p w:rsidR="00531C50" w:rsidRPr="0042599E" w:rsidRDefault="00531C50" w:rsidP="00483B5D">
            <w:pPr>
              <w:jc w:val="both"/>
              <w:rPr>
                <w:b/>
                <w:bCs/>
                <w:sz w:val="26"/>
                <w:szCs w:val="26"/>
              </w:rPr>
            </w:pPr>
            <w:r w:rsidRPr="0042599E">
              <w:rPr>
                <w:rFonts w:cs="Times New Roman"/>
                <w:b/>
                <w:bCs/>
                <w:sz w:val="26"/>
              </w:rPr>
              <w:t xml:space="preserve">Áp dụng </w:t>
            </w:r>
            <w:r w:rsidR="00483B5D">
              <w:rPr>
                <w:rFonts w:cs="Times New Roman"/>
                <w:bCs/>
                <w:sz w:val="26"/>
              </w:rPr>
              <w:t>các công cụ quản lý dịch vụ công trong thực tế công việc tại các cơ quan quản lý nhà nước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CELO3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CELO3.1 </w:t>
            </w:r>
          </w:p>
        </w:tc>
        <w:tc>
          <w:tcPr>
            <w:tcW w:w="6886" w:type="dxa"/>
            <w:vAlign w:val="center"/>
          </w:tcPr>
          <w:p w:rsidR="00531C50" w:rsidRPr="0042599E" w:rsidRDefault="00531C50" w:rsidP="001854B8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b/>
                <w:bCs/>
                <w:sz w:val="26"/>
                <w:szCs w:val="26"/>
              </w:rPr>
              <w:t>Áp dụng</w:t>
            </w:r>
            <w:r w:rsidRPr="0042599E">
              <w:rPr>
                <w:bCs/>
                <w:sz w:val="26"/>
                <w:szCs w:val="26"/>
              </w:rPr>
              <w:t xml:space="preserve"> </w:t>
            </w:r>
            <w:r w:rsidRPr="0042599E">
              <w:rPr>
                <w:rFonts w:cs="Times New Roman"/>
                <w:sz w:val="26"/>
                <w:szCs w:val="26"/>
              </w:rPr>
              <w:t xml:space="preserve">kỹ năng phối hợp tích cực trong công việc đội nhóm, lắng nghe và phân tích vấn đề kỹ trước khi đưa ra các quyết định liên quan </w:t>
            </w:r>
            <w:r w:rsidR="001854B8">
              <w:rPr>
                <w:rFonts w:cs="Times New Roman"/>
                <w:sz w:val="26"/>
                <w:szCs w:val="26"/>
              </w:rPr>
              <w:t>công tác quản lý dịch vụ công</w:t>
            </w:r>
          </w:p>
        </w:tc>
      </w:tr>
      <w:tr w:rsidR="00531C50" w:rsidRPr="0042599E" w:rsidTr="00F6504D">
        <w:trPr>
          <w:trHeight w:val="576"/>
        </w:trPr>
        <w:tc>
          <w:tcPr>
            <w:tcW w:w="1290" w:type="dxa"/>
            <w:vMerge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CELO3.2 </w:t>
            </w:r>
          </w:p>
        </w:tc>
        <w:tc>
          <w:tcPr>
            <w:tcW w:w="6886" w:type="dxa"/>
            <w:vAlign w:val="center"/>
          </w:tcPr>
          <w:p w:rsidR="00531C50" w:rsidRPr="0042599E" w:rsidRDefault="00531C50" w:rsidP="00F6504D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</w:rPr>
              <w:t xml:space="preserve">Chứng minh </w:t>
            </w:r>
            <w:r w:rsidRPr="0042599E">
              <w:rPr>
                <w:rFonts w:cs="Times New Roman"/>
                <w:bCs/>
                <w:sz w:val="26"/>
                <w:szCs w:val="26"/>
              </w:rPr>
              <w:t xml:space="preserve">cho người khác hiểu về những giải pháp cho các tình huống trong công tác </w:t>
            </w:r>
            <w:r w:rsidR="001854B8">
              <w:rPr>
                <w:rFonts w:cs="Times New Roman"/>
                <w:sz w:val="26"/>
                <w:szCs w:val="26"/>
              </w:rPr>
              <w:t>quản lý dịch vụ công</w:t>
            </w:r>
          </w:p>
        </w:tc>
      </w:tr>
      <w:tr w:rsidR="00531C50" w:rsidRPr="0042599E" w:rsidTr="00F6504D">
        <w:trPr>
          <w:trHeight w:val="576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CELO4.1</w:t>
            </w:r>
          </w:p>
        </w:tc>
        <w:tc>
          <w:tcPr>
            <w:tcW w:w="6886" w:type="dxa"/>
            <w:vAlign w:val="center"/>
          </w:tcPr>
          <w:p w:rsidR="00531C50" w:rsidRPr="0042599E" w:rsidRDefault="00531C50" w:rsidP="001854B8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 xml:space="preserve">Phân tích </w:t>
            </w:r>
            <w:r w:rsidRPr="0042599E">
              <w:rPr>
                <w:rFonts w:cs="Times New Roman"/>
                <w:sz w:val="26"/>
                <w:szCs w:val="26"/>
              </w:rPr>
              <w:t xml:space="preserve">được các tình huống khó khăn, trở ngại của người giữ vai trò quản lý trong </w:t>
            </w:r>
            <w:r w:rsidR="001854B8">
              <w:rPr>
                <w:rFonts w:cs="Times New Roman"/>
                <w:sz w:val="26"/>
                <w:szCs w:val="26"/>
              </w:rPr>
              <w:t>dịch vụ công.</w:t>
            </w:r>
            <w:r w:rsidRPr="0042599E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CELO4.2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Vận dụng </w:t>
            </w:r>
            <w:r w:rsidRPr="0042599E">
              <w:rPr>
                <w:sz w:val="26"/>
                <w:szCs w:val="26"/>
              </w:rPr>
              <w:t xml:space="preserve">kết quả phân tích đánh giá để giải quyết các tình huống trong quá trình </w:t>
            </w:r>
            <w:r w:rsidR="009F496C">
              <w:rPr>
                <w:rFonts w:cs="Times New Roman"/>
                <w:sz w:val="26"/>
                <w:szCs w:val="26"/>
              </w:rPr>
              <w:t>quản lý dịch vụ công.</w:t>
            </w:r>
          </w:p>
        </w:tc>
      </w:tr>
      <w:tr w:rsidR="006724F1" w:rsidRPr="0042599E" w:rsidTr="005A5922">
        <w:trPr>
          <w:trHeight w:val="145"/>
        </w:trPr>
        <w:tc>
          <w:tcPr>
            <w:tcW w:w="1290" w:type="dxa"/>
            <w:vMerge w:val="restart"/>
            <w:vAlign w:val="center"/>
          </w:tcPr>
          <w:p w:rsidR="006724F1" w:rsidRPr="0042599E" w:rsidRDefault="006724F1" w:rsidP="009F496C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</w:p>
        </w:tc>
        <w:tc>
          <w:tcPr>
            <w:tcW w:w="1435" w:type="dxa"/>
            <w:vAlign w:val="center"/>
          </w:tcPr>
          <w:p w:rsidR="006724F1" w:rsidRPr="0042599E" w:rsidRDefault="006724F1" w:rsidP="005A5922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  <w:r w:rsidRPr="0042599E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6886" w:type="dxa"/>
            <w:vAlign w:val="center"/>
          </w:tcPr>
          <w:p w:rsidR="006724F1" w:rsidRPr="00860175" w:rsidRDefault="006724F1" w:rsidP="005A5922">
            <w:pPr>
              <w:rPr>
                <w:sz w:val="26"/>
                <w:szCs w:val="26"/>
              </w:rPr>
            </w:pPr>
            <w:r w:rsidRPr="00860175">
              <w:rPr>
                <w:b/>
                <w:sz w:val="26"/>
                <w:szCs w:val="26"/>
              </w:rPr>
              <w:t>Thảo luận</w:t>
            </w:r>
            <w:r w:rsidR="00860175">
              <w:rPr>
                <w:b/>
                <w:sz w:val="26"/>
                <w:szCs w:val="26"/>
              </w:rPr>
              <w:t xml:space="preserve"> </w:t>
            </w:r>
            <w:r w:rsidR="00860175">
              <w:rPr>
                <w:sz w:val="26"/>
                <w:szCs w:val="26"/>
              </w:rPr>
              <w:t>chủ đề cụ thể trong công tác quản lý dịch vụ công.</w:t>
            </w:r>
          </w:p>
        </w:tc>
      </w:tr>
      <w:tr w:rsidR="006724F1" w:rsidRPr="0042599E" w:rsidTr="005A5922">
        <w:trPr>
          <w:trHeight w:val="145"/>
        </w:trPr>
        <w:tc>
          <w:tcPr>
            <w:tcW w:w="1290" w:type="dxa"/>
            <w:vMerge/>
          </w:tcPr>
          <w:p w:rsidR="006724F1" w:rsidRPr="0042599E" w:rsidRDefault="006724F1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6724F1" w:rsidRPr="0042599E" w:rsidRDefault="006724F1" w:rsidP="005A5922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  <w:r w:rsidRPr="0042599E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6886" w:type="dxa"/>
            <w:vAlign w:val="center"/>
          </w:tcPr>
          <w:p w:rsidR="006724F1" w:rsidRPr="00F0659B" w:rsidRDefault="006724F1" w:rsidP="005A5922">
            <w:pPr>
              <w:rPr>
                <w:sz w:val="26"/>
                <w:szCs w:val="26"/>
              </w:rPr>
            </w:pPr>
            <w:r w:rsidRPr="00860175">
              <w:rPr>
                <w:b/>
                <w:sz w:val="26"/>
                <w:szCs w:val="26"/>
              </w:rPr>
              <w:t>Thực hành</w:t>
            </w:r>
            <w:r w:rsidRPr="00F0659B">
              <w:rPr>
                <w:sz w:val="26"/>
                <w:szCs w:val="26"/>
              </w:rPr>
              <w:t xml:space="preserve"> bài tập nhóm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9F496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</w:p>
        </w:tc>
        <w:tc>
          <w:tcPr>
            <w:tcW w:w="1435" w:type="dxa"/>
            <w:vAlign w:val="center"/>
          </w:tcPr>
          <w:p w:rsidR="00531C50" w:rsidRPr="0042599E" w:rsidRDefault="009F496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  <w:r w:rsidR="00531C50" w:rsidRPr="0042599E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Xác định</w:t>
            </w:r>
            <w:r w:rsidRPr="0042599E">
              <w:rPr>
                <w:sz w:val="26"/>
                <w:szCs w:val="26"/>
              </w:rPr>
              <w:t xml:space="preserve"> </w:t>
            </w:r>
            <w:r w:rsidRPr="0042599E">
              <w:rPr>
                <w:rFonts w:cs="Times New Roman"/>
                <w:sz w:val="26"/>
                <w:szCs w:val="26"/>
                <w:lang w:val="nb-NO"/>
              </w:rPr>
              <w:t>tầm quan trọng của môn học và có động cơ học tập đúng đắn.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9F496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  <w:r w:rsidR="00531C50" w:rsidRPr="0042599E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Tuân thủ</w:t>
            </w:r>
            <w:r w:rsidRPr="0042599E">
              <w:rPr>
                <w:sz w:val="26"/>
                <w:szCs w:val="26"/>
              </w:rPr>
              <w:t xml:space="preserve"> nguyên tắc </w:t>
            </w:r>
            <w:r w:rsidRPr="0042599E">
              <w:rPr>
                <w:rFonts w:cs="Times New Roman"/>
                <w:sz w:val="26"/>
                <w:szCs w:val="26"/>
                <w:lang w:val="nb-NO"/>
              </w:rPr>
              <w:t>tự tin, chủ động, năng động, sáng tạo trong giờ học và vận dụng các kiến thức và kỹ năng đã học vào các hoạt động thực tiễn</w:t>
            </w:r>
          </w:p>
        </w:tc>
      </w:tr>
    </w:tbl>
    <w:p w:rsidR="00531C50" w:rsidRPr="0042599E" w:rsidRDefault="00531C50" w:rsidP="002E1809">
      <w:pPr>
        <w:spacing w:line="240" w:lineRule="atLeast"/>
        <w:jc w:val="both"/>
        <w:rPr>
          <w:b/>
          <w:sz w:val="26"/>
          <w:szCs w:val="26"/>
        </w:rPr>
      </w:pPr>
    </w:p>
    <w:p w:rsidR="00C74287" w:rsidRPr="0042599E" w:rsidRDefault="009C4D8F" w:rsidP="002E1809">
      <w:pPr>
        <w:spacing w:line="240" w:lineRule="atLeast"/>
        <w:jc w:val="both"/>
        <w:rPr>
          <w:b/>
          <w:sz w:val="26"/>
          <w:szCs w:val="26"/>
        </w:rPr>
      </w:pPr>
      <w:r w:rsidRPr="0042599E">
        <w:rPr>
          <w:b/>
          <w:sz w:val="26"/>
          <w:szCs w:val="26"/>
        </w:rPr>
        <w:lastRenderedPageBreak/>
        <w:t>7. Đánh giá học phần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735"/>
        <w:gridCol w:w="784"/>
        <w:gridCol w:w="3881"/>
        <w:gridCol w:w="693"/>
      </w:tblGrid>
      <w:tr w:rsidR="00531C50" w:rsidRPr="0042599E" w:rsidTr="00F6504D">
        <w:trPr>
          <w:tblHeader/>
        </w:trPr>
        <w:tc>
          <w:tcPr>
            <w:tcW w:w="734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1473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346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2080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7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Tỉ lệ (%)</w:t>
            </w:r>
          </w:p>
        </w:tc>
      </w:tr>
      <w:tr w:rsidR="00531C50" w:rsidRPr="0042599E" w:rsidTr="00F6504D">
        <w:tc>
          <w:tcPr>
            <w:tcW w:w="4633" w:type="pct"/>
            <w:gridSpan w:val="4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Đánh giá quá trình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</w:tc>
      </w:tr>
      <w:tr w:rsidR="00531C50" w:rsidRPr="0042599E" w:rsidTr="00F6504D">
        <w:tc>
          <w:tcPr>
            <w:tcW w:w="734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trình nhóm</w:t>
            </w:r>
          </w:p>
        </w:tc>
        <w:tc>
          <w:tcPr>
            <w:tcW w:w="1473" w:type="pct"/>
            <w:shd w:val="clear" w:color="auto" w:fill="auto"/>
          </w:tcPr>
          <w:p w:rsidR="00531C50" w:rsidRPr="0042599E" w:rsidRDefault="00141939" w:rsidP="00F6504D">
            <w:pPr>
              <w:spacing w:before="120" w:after="0" w:line="360" w:lineRule="auto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Nội dung và thực trạng các dịch vụ công cơ bản hiện nay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after="0" w:line="360" w:lineRule="auto"/>
              <w:ind w:left="62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Buổi 5</w:t>
            </w:r>
          </w:p>
        </w:tc>
        <w:tc>
          <w:tcPr>
            <w:tcW w:w="2080" w:type="pct"/>
            <w:vAlign w:val="center"/>
          </w:tcPr>
          <w:p w:rsidR="00531C50" w:rsidRPr="0042599E" w:rsidRDefault="00531C50" w:rsidP="00F6504D">
            <w:pPr>
              <w:spacing w:after="0" w:line="240" w:lineRule="auto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CELO1.1, CELO1.2,  CELO2.1, CELO2.2, CELO2.3, CELO3.1</w:t>
            </w:r>
          </w:p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367" w:type="pct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50%</w:t>
            </w:r>
          </w:p>
        </w:tc>
      </w:tr>
      <w:tr w:rsidR="00531C50" w:rsidRPr="0042599E" w:rsidTr="00F6504D">
        <w:tc>
          <w:tcPr>
            <w:tcW w:w="4633" w:type="pct"/>
            <w:gridSpan w:val="4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Kiểm tra cuối kỳ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</w:tc>
      </w:tr>
      <w:tr w:rsidR="00531C50" w:rsidRPr="0042599E" w:rsidTr="00F6504D">
        <w:tc>
          <w:tcPr>
            <w:tcW w:w="734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Tiểu luận cá nhân</w:t>
            </w:r>
          </w:p>
        </w:tc>
        <w:tc>
          <w:tcPr>
            <w:tcW w:w="1473" w:type="pct"/>
            <w:shd w:val="clear" w:color="auto" w:fill="auto"/>
          </w:tcPr>
          <w:p w:rsidR="00531C50" w:rsidRPr="0042599E" w:rsidRDefault="00141939" w:rsidP="00F6504D">
            <w:pPr>
              <w:pStyle w:val="ListParagraph"/>
              <w:tabs>
                <w:tab w:val="left" w:pos="6330"/>
              </w:tabs>
              <w:spacing w:before="120" w:after="0" w:line="360" w:lineRule="auto"/>
              <w:ind w:left="37" w:hanging="37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Giải quyết một vấn đề cơ bản trong công tác quản lý dịch vụ công hiện nay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sz w:val="26"/>
                <w:szCs w:val="26"/>
              </w:rPr>
              <w:t>Buổi 9</w:t>
            </w:r>
          </w:p>
        </w:tc>
        <w:tc>
          <w:tcPr>
            <w:tcW w:w="2080" w:type="pct"/>
          </w:tcPr>
          <w:p w:rsidR="00531C50" w:rsidRPr="0042599E" w:rsidRDefault="009B5C82" w:rsidP="00F6504D">
            <w:pPr>
              <w:spacing w:before="120" w:after="0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CELO3.2, CELO5.1, CELO5</w:t>
            </w:r>
            <w:r w:rsidR="00531C50" w:rsidRPr="0042599E">
              <w:rPr>
                <w:sz w:val="26"/>
                <w:szCs w:val="26"/>
              </w:rPr>
              <w:t>.2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  <w:p w:rsidR="00531C50" w:rsidRPr="0042599E" w:rsidRDefault="00531C50" w:rsidP="00F6504D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50%</w:t>
            </w:r>
          </w:p>
        </w:tc>
      </w:tr>
    </w:tbl>
    <w:p w:rsidR="00531C50" w:rsidRPr="0042599E" w:rsidRDefault="00531C50" w:rsidP="002E1809">
      <w:pPr>
        <w:spacing w:line="240" w:lineRule="atLeast"/>
        <w:jc w:val="both"/>
        <w:rPr>
          <w:b/>
          <w:sz w:val="26"/>
          <w:szCs w:val="26"/>
        </w:rPr>
      </w:pPr>
    </w:p>
    <w:p w:rsidR="00C74287" w:rsidRPr="0042599E" w:rsidRDefault="009C4D8F" w:rsidP="002E1809">
      <w:pPr>
        <w:spacing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8</w:t>
      </w:r>
      <w:r w:rsidR="006726D2" w:rsidRPr="0042599E">
        <w:rPr>
          <w:b/>
          <w:sz w:val="26"/>
          <w:szCs w:val="26"/>
        </w:rPr>
        <w:t xml:space="preserve">. </w:t>
      </w:r>
      <w:r w:rsidR="006726D2" w:rsidRPr="0042599E">
        <w:rPr>
          <w:b/>
          <w:bCs/>
          <w:sz w:val="26"/>
          <w:szCs w:val="26"/>
          <w:lang w:val="de-DE"/>
        </w:rPr>
        <w:t>Nội dung chi tiết học phần</w:t>
      </w:r>
      <w:r w:rsidR="00C74287" w:rsidRPr="0042599E">
        <w:rPr>
          <w:sz w:val="26"/>
          <w:szCs w:val="26"/>
        </w:rPr>
        <w:t xml:space="preserve"> 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093"/>
        <w:gridCol w:w="2410"/>
        <w:gridCol w:w="2836"/>
        <w:gridCol w:w="1417"/>
      </w:tblGrid>
      <w:tr w:rsidR="00F6504D" w:rsidRPr="0042599E" w:rsidTr="00F6504D">
        <w:trPr>
          <w:tblHeader/>
        </w:trPr>
        <w:tc>
          <w:tcPr>
            <w:tcW w:w="390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Buổi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1269" w:type="pct"/>
            <w:shd w:val="clear" w:color="auto" w:fill="D6E3BC" w:themeFill="accent3" w:themeFillTint="66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sz w:val="26"/>
                <w:szCs w:val="26"/>
              </w:rPr>
              <w:t>Hoạt động dạy và học</w:t>
            </w:r>
          </w:p>
        </w:tc>
        <w:tc>
          <w:tcPr>
            <w:tcW w:w="1493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746" w:type="pct"/>
            <w:shd w:val="clear" w:color="auto" w:fill="D6E3BC" w:themeFill="accent3" w:themeFillTint="66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Tài liệu tham khảo</w:t>
            </w:r>
          </w:p>
        </w:tc>
      </w:tr>
      <w:tr w:rsidR="00F6504D" w:rsidRPr="0042599E" w:rsidTr="00F6504D">
        <w:tc>
          <w:tcPr>
            <w:tcW w:w="390" w:type="pct"/>
            <w:shd w:val="clear" w:color="auto" w:fill="auto"/>
            <w:vAlign w:val="center"/>
          </w:tcPr>
          <w:p w:rsidR="00F6504D" w:rsidRPr="0042599E" w:rsidRDefault="00F6504D" w:rsidP="00F6504D">
            <w:pPr>
              <w:jc w:val="center"/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5A5922" w:rsidRPr="00F0659B" w:rsidRDefault="005A5922" w:rsidP="00A2595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</w:t>
            </w:r>
            <w:r w:rsidRPr="00F0659B">
              <w:rPr>
                <w:b/>
                <w:bCs/>
                <w:sz w:val="26"/>
                <w:szCs w:val="26"/>
              </w:rPr>
              <w:t>: GIỚI THIỆU DỊCH VỤ CÔNG</w:t>
            </w:r>
          </w:p>
          <w:p w:rsidR="005A5922" w:rsidRPr="00F0659B" w:rsidRDefault="005A5922" w:rsidP="00A25951">
            <w:pPr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Định nghĩa dịch vụ công</w:t>
            </w:r>
          </w:p>
          <w:p w:rsidR="005A5922" w:rsidRPr="00F0659B" w:rsidRDefault="005A5922" w:rsidP="00A2595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" w:firstLine="0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Phân loại dịch vụ công</w:t>
            </w:r>
          </w:p>
          <w:p w:rsidR="005A5922" w:rsidRPr="00F0659B" w:rsidRDefault="005A5922" w:rsidP="00A25951">
            <w:pPr>
              <w:numPr>
                <w:ilvl w:val="1"/>
                <w:numId w:val="26"/>
              </w:numPr>
              <w:tabs>
                <w:tab w:val="clear" w:pos="1080"/>
              </w:tabs>
              <w:spacing w:after="0" w:line="240" w:lineRule="auto"/>
              <w:ind w:left="6" w:hanging="4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 xml:space="preserve">Dịch vụ hành chính công </w:t>
            </w:r>
          </w:p>
          <w:p w:rsidR="005A5922" w:rsidRPr="00F0659B" w:rsidRDefault="005A5922" w:rsidP="00A25951">
            <w:pPr>
              <w:numPr>
                <w:ilvl w:val="1"/>
                <w:numId w:val="26"/>
              </w:numPr>
              <w:tabs>
                <w:tab w:val="clear" w:pos="1080"/>
              </w:tabs>
              <w:spacing w:after="0" w:line="240" w:lineRule="auto"/>
              <w:ind w:left="6" w:hanging="4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 xml:space="preserve">Dịch vụ sự nghiệp công </w:t>
            </w:r>
          </w:p>
          <w:p w:rsidR="005A5922" w:rsidRPr="00F0659B" w:rsidRDefault="005A5922" w:rsidP="00A25951">
            <w:pPr>
              <w:numPr>
                <w:ilvl w:val="1"/>
                <w:numId w:val="26"/>
              </w:numPr>
              <w:tabs>
                <w:tab w:val="clear" w:pos="1080"/>
              </w:tabs>
              <w:spacing w:after="0" w:line="240" w:lineRule="auto"/>
              <w:ind w:left="6" w:hanging="4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Dịch vụ công ích</w:t>
            </w:r>
          </w:p>
          <w:p w:rsidR="005A5922" w:rsidRPr="00F0659B" w:rsidRDefault="005A5922" w:rsidP="00A25951">
            <w:pPr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ind w:left="6" w:hanging="4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Các phương thức cung cấp dịch vụ công đô thị hiện nay</w:t>
            </w:r>
          </w:p>
          <w:p w:rsidR="005A5922" w:rsidRPr="00F0659B" w:rsidRDefault="005A5922" w:rsidP="00A25951">
            <w:pPr>
              <w:numPr>
                <w:ilvl w:val="1"/>
                <w:numId w:val="26"/>
              </w:numPr>
              <w:tabs>
                <w:tab w:val="clear" w:pos="1080"/>
              </w:tabs>
              <w:spacing w:after="0" w:line="240" w:lineRule="auto"/>
              <w:ind w:left="6" w:hanging="4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lastRenderedPageBreak/>
              <w:t>Nhà nước – quyền lực công.</w:t>
            </w:r>
          </w:p>
          <w:p w:rsidR="005A5922" w:rsidRPr="00F0659B" w:rsidRDefault="005A5922" w:rsidP="00A25951">
            <w:pPr>
              <w:numPr>
                <w:ilvl w:val="1"/>
                <w:numId w:val="26"/>
              </w:numPr>
              <w:tabs>
                <w:tab w:val="clear" w:pos="1080"/>
              </w:tabs>
              <w:spacing w:after="0" w:line="240" w:lineRule="auto"/>
              <w:ind w:left="6" w:hanging="4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Nhà nước – doanh nghiệp công.</w:t>
            </w:r>
          </w:p>
          <w:p w:rsidR="00F6504D" w:rsidRPr="0042599E" w:rsidRDefault="005A5922" w:rsidP="00A25951">
            <w:pPr>
              <w:tabs>
                <w:tab w:val="left" w:pos="308"/>
                <w:tab w:val="right" w:pos="6464"/>
              </w:tabs>
              <w:spacing w:before="40"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4. Các đặc điểm của Dịch vụ công</w:t>
            </w:r>
          </w:p>
        </w:tc>
        <w:tc>
          <w:tcPr>
            <w:tcW w:w="1269" w:type="pct"/>
          </w:tcPr>
          <w:p w:rsidR="00F6504D" w:rsidRPr="0042599E" w:rsidRDefault="00F6504D" w:rsidP="00F6504D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A25951" w:rsidRPr="0067295F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Thuyết trình nêu vấn đề</w:t>
            </w:r>
          </w:p>
          <w:p w:rsidR="00A25951" w:rsidRPr="0067295F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Đặt vấn đề</w:t>
            </w:r>
          </w:p>
          <w:p w:rsidR="00A25951" w:rsidRPr="00BE56BE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 xml:space="preserve">- Giao vấn đề về nhà </w:t>
            </w:r>
          </w:p>
          <w:p w:rsidR="00F6504D" w:rsidRPr="0042599E" w:rsidRDefault="00F6504D" w:rsidP="00F6504D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A25951" w:rsidRPr="0067295F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Lắng nghe, ghi nhận</w:t>
            </w:r>
          </w:p>
          <w:p w:rsidR="00A25951" w:rsidRPr="0067295F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Suy nghĩ và trả lời</w:t>
            </w:r>
          </w:p>
          <w:p w:rsidR="00F6504D" w:rsidRPr="0042599E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Ghi nhận và thực hiện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1.1</w:t>
            </w:r>
          </w:p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1.2</w:t>
            </w:r>
          </w:p>
          <w:p w:rsidR="00F6504D" w:rsidRPr="0042599E" w:rsidRDefault="00F6504D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F6504D" w:rsidRPr="0042599E" w:rsidRDefault="00F6504D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</w:t>
            </w:r>
          </w:p>
        </w:tc>
      </w:tr>
      <w:tr w:rsidR="0042599E" w:rsidRPr="0042599E" w:rsidTr="00F6504D">
        <w:tc>
          <w:tcPr>
            <w:tcW w:w="390" w:type="pct"/>
            <w:shd w:val="clear" w:color="auto" w:fill="auto"/>
            <w:vAlign w:val="center"/>
          </w:tcPr>
          <w:p w:rsidR="008A524D" w:rsidRPr="0042599E" w:rsidRDefault="008A524D" w:rsidP="00F6504D">
            <w:pPr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A25951" w:rsidRPr="00F0659B" w:rsidRDefault="00A25951" w:rsidP="00A25951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II</w:t>
            </w:r>
            <w:r w:rsidRPr="005707BB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707BB">
              <w:rPr>
                <w:b/>
                <w:bCs/>
                <w:sz w:val="26"/>
                <w:szCs w:val="26"/>
              </w:rPr>
              <w:t xml:space="preserve">DỊCH VỤ HÀNH CHÍNH CÔNG - </w:t>
            </w:r>
            <w:r w:rsidRPr="005707BB">
              <w:rPr>
                <w:b/>
                <w:bCs/>
                <w:iCs/>
                <w:sz w:val="26"/>
                <w:szCs w:val="26"/>
              </w:rPr>
              <w:t>CHÍNH PHỦ ĐIỆN TỬ</w:t>
            </w:r>
            <w:r w:rsidRPr="00F0659B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A25951" w:rsidRPr="00F0659B" w:rsidRDefault="00A25951" w:rsidP="00A25951">
            <w:pPr>
              <w:spacing w:after="0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2.1. Chính Phủ điện tử và mô hình G2C</w:t>
            </w:r>
          </w:p>
          <w:p w:rsidR="00A25951" w:rsidRPr="00F0659B" w:rsidRDefault="00A25951" w:rsidP="00A25951">
            <w:pPr>
              <w:spacing w:after="0"/>
              <w:jc w:val="both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2.2. Phát triển chính phủ điện tử của một số quốc gia trên thế giới</w:t>
            </w:r>
          </w:p>
          <w:p w:rsidR="008A524D" w:rsidRPr="0042599E" w:rsidRDefault="00A25951" w:rsidP="00A25951">
            <w:pPr>
              <w:tabs>
                <w:tab w:val="left" w:pos="308"/>
                <w:tab w:val="right" w:pos="6464"/>
              </w:tabs>
              <w:spacing w:before="40"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2.3. Định hướng và phát triển chính phủ điện tử ở Việt Nam</w:t>
            </w:r>
          </w:p>
        </w:tc>
        <w:tc>
          <w:tcPr>
            <w:tcW w:w="1269" w:type="pct"/>
          </w:tcPr>
          <w:p w:rsidR="008A524D" w:rsidRPr="0042599E" w:rsidRDefault="008A524D" w:rsidP="005A5922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8A524D" w:rsidRPr="0042599E" w:rsidRDefault="008A524D" w:rsidP="005A5922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8A524D" w:rsidRPr="0042599E" w:rsidRDefault="008A524D" w:rsidP="005A5922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8A524D" w:rsidRPr="0042599E" w:rsidRDefault="008A524D" w:rsidP="005A5922">
            <w:pPr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- Làm bài tập và trả lời các câu hỏi chương 2</w:t>
            </w:r>
          </w:p>
          <w:p w:rsidR="008A524D" w:rsidRPr="0042599E" w:rsidRDefault="008A524D" w:rsidP="005A5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- Đọc trước chương 3 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A524D" w:rsidRPr="0042599E" w:rsidRDefault="008A524D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CELO1.1</w:t>
            </w:r>
          </w:p>
          <w:p w:rsidR="008A524D" w:rsidRPr="0042599E" w:rsidRDefault="008A524D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CELO1.2</w:t>
            </w:r>
          </w:p>
          <w:p w:rsidR="00A25951" w:rsidRPr="0042599E" w:rsidRDefault="00A25951" w:rsidP="00A259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CELO3.1, CELO3.2, CELO4.1, CELO4.2</w:t>
            </w:r>
          </w:p>
          <w:p w:rsidR="008A524D" w:rsidRPr="0042599E" w:rsidRDefault="008A524D" w:rsidP="005A5922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8A524D" w:rsidRPr="0042599E" w:rsidRDefault="008A524D" w:rsidP="005A5922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</w:t>
            </w:r>
          </w:p>
        </w:tc>
      </w:tr>
      <w:tr w:rsidR="00F6504D" w:rsidRPr="0042599E" w:rsidTr="00F6504D">
        <w:tc>
          <w:tcPr>
            <w:tcW w:w="390" w:type="pct"/>
            <w:shd w:val="clear" w:color="auto" w:fill="auto"/>
            <w:vAlign w:val="center"/>
          </w:tcPr>
          <w:p w:rsidR="00F6504D" w:rsidRPr="0042599E" w:rsidRDefault="00046A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07BB">
              <w:rPr>
                <w:b/>
                <w:sz w:val="24"/>
                <w:szCs w:val="24"/>
              </w:rPr>
              <w:t xml:space="preserve">Chương III: XU THẾ XÃ HỘI HÓA DỊCH VỤ CÔNG </w:t>
            </w:r>
          </w:p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3.1. Dịch vụ công với quản lý nhà nước</w:t>
            </w:r>
          </w:p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+ Dịch vụ công với quản lý nhà nước truyền thống</w:t>
            </w:r>
          </w:p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+ Dịch vụ công với quản lý nhà nước phát triển đô thị</w:t>
            </w:r>
          </w:p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 xml:space="preserve">3.2. Xã hội hóa </w:t>
            </w:r>
            <w:r w:rsidRPr="005707BB">
              <w:rPr>
                <w:sz w:val="26"/>
                <w:szCs w:val="26"/>
              </w:rPr>
              <w:lastRenderedPageBreak/>
              <w:t>dịch vụ công</w:t>
            </w:r>
          </w:p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+ Khái niệm xã hội hóa dịch vụ công</w:t>
            </w:r>
          </w:p>
          <w:p w:rsidR="00A25951" w:rsidRPr="005707BB" w:rsidRDefault="00A25951" w:rsidP="00A25951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+ Tại sao xã hội hóa dịch vụ công</w:t>
            </w:r>
          </w:p>
          <w:p w:rsidR="00F6504D" w:rsidRPr="0042599E" w:rsidRDefault="00A25951" w:rsidP="00A25951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+ Các hình thức xã hội hóa dịch vụ công</w:t>
            </w:r>
          </w:p>
        </w:tc>
        <w:tc>
          <w:tcPr>
            <w:tcW w:w="1269" w:type="pct"/>
          </w:tcPr>
          <w:p w:rsidR="008E7853" w:rsidRPr="0042599E" w:rsidRDefault="008E7853" w:rsidP="008E7853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8E7853" w:rsidRPr="0042599E" w:rsidRDefault="008E7853" w:rsidP="008E7853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8E7853" w:rsidRPr="0042599E" w:rsidRDefault="008E7853" w:rsidP="008E7853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8E7853" w:rsidRPr="0042599E" w:rsidRDefault="008E7853" w:rsidP="008E7853">
            <w:pPr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- Làm bài tập và trả lời các câu hỏi chương 3</w:t>
            </w:r>
          </w:p>
          <w:p w:rsidR="00F6504D" w:rsidRPr="0042599E" w:rsidRDefault="00F6504D" w:rsidP="008E78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2.1</w:t>
            </w:r>
          </w:p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2.2</w:t>
            </w:r>
          </w:p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2.3</w:t>
            </w:r>
          </w:p>
          <w:p w:rsidR="00A25951" w:rsidRPr="0042599E" w:rsidRDefault="00A25951" w:rsidP="00A259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CELO3.1, CELO3.2, CELO4.1, CELO4.2</w:t>
            </w:r>
          </w:p>
          <w:p w:rsidR="00F6504D" w:rsidRPr="0042599E" w:rsidRDefault="00F6504D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F6504D" w:rsidRPr="0042599E" w:rsidRDefault="00F6504D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[2], [3]</w:t>
            </w:r>
          </w:p>
        </w:tc>
      </w:tr>
      <w:tr w:rsidR="00EA6170" w:rsidRPr="0042599E" w:rsidTr="0048369F">
        <w:tc>
          <w:tcPr>
            <w:tcW w:w="390" w:type="pct"/>
            <w:shd w:val="clear" w:color="auto" w:fill="auto"/>
            <w:vAlign w:val="center"/>
          </w:tcPr>
          <w:p w:rsidR="00EA6170" w:rsidRPr="0042599E" w:rsidRDefault="004321C3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4</w:t>
            </w:r>
          </w:p>
        </w:tc>
        <w:tc>
          <w:tcPr>
            <w:tcW w:w="1102" w:type="pct"/>
            <w:shd w:val="clear" w:color="auto" w:fill="auto"/>
          </w:tcPr>
          <w:p w:rsidR="00EA6170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59B">
              <w:rPr>
                <w:sz w:val="26"/>
                <w:szCs w:val="26"/>
              </w:rPr>
              <w:t>Dịch vụ công – Trường hợp cung ứng nước, thu gom rác thải</w:t>
            </w:r>
          </w:p>
        </w:tc>
        <w:tc>
          <w:tcPr>
            <w:tcW w:w="1269" w:type="pct"/>
          </w:tcPr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EA6170" w:rsidRPr="0042599E" w:rsidRDefault="00EA6170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thực hành chủ đề</w:t>
            </w:r>
            <w:r>
              <w:rPr>
                <w:sz w:val="26"/>
                <w:szCs w:val="26"/>
              </w:rPr>
              <w:t xml:space="preserve">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CELO2, CELO3</w:t>
            </w:r>
          </w:p>
        </w:tc>
        <w:tc>
          <w:tcPr>
            <w:tcW w:w="746" w:type="pct"/>
          </w:tcPr>
          <w:p w:rsidR="00EA6170" w:rsidRPr="0042599E" w:rsidRDefault="00EA6170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  <w:tr w:rsidR="00EA6170" w:rsidRPr="0042599E" w:rsidTr="0048369F">
        <w:tc>
          <w:tcPr>
            <w:tcW w:w="390" w:type="pct"/>
            <w:shd w:val="clear" w:color="auto" w:fill="auto"/>
            <w:vAlign w:val="center"/>
          </w:tcPr>
          <w:p w:rsidR="00EA6170" w:rsidRPr="0042599E" w:rsidRDefault="004321C3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t>5</w:t>
            </w:r>
          </w:p>
        </w:tc>
        <w:tc>
          <w:tcPr>
            <w:tcW w:w="1102" w:type="pct"/>
            <w:shd w:val="clear" w:color="auto" w:fill="auto"/>
          </w:tcPr>
          <w:p w:rsidR="00EA6170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59B">
              <w:rPr>
                <w:sz w:val="26"/>
                <w:szCs w:val="26"/>
              </w:rPr>
              <w:t>Dịch vụ công – Trường hợp cung ứng giao thông công cộng, viễn thông</w:t>
            </w:r>
          </w:p>
        </w:tc>
        <w:tc>
          <w:tcPr>
            <w:tcW w:w="1269" w:type="pct"/>
          </w:tcPr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EA6170" w:rsidRPr="0042599E" w:rsidRDefault="00EA6170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thực hành chủ đề</w:t>
            </w:r>
            <w:r>
              <w:rPr>
                <w:sz w:val="26"/>
                <w:szCs w:val="26"/>
              </w:rPr>
              <w:t xml:space="preserve">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CELO3, CELO4</w:t>
            </w:r>
          </w:p>
        </w:tc>
        <w:tc>
          <w:tcPr>
            <w:tcW w:w="746" w:type="pct"/>
          </w:tcPr>
          <w:p w:rsidR="00EA6170" w:rsidRPr="0042599E" w:rsidRDefault="00EA6170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  <w:tr w:rsidR="00EA6170" w:rsidRPr="0042599E" w:rsidTr="0048369F">
        <w:tc>
          <w:tcPr>
            <w:tcW w:w="390" w:type="pct"/>
            <w:shd w:val="clear" w:color="auto" w:fill="auto"/>
            <w:vAlign w:val="center"/>
          </w:tcPr>
          <w:p w:rsidR="00EA6170" w:rsidRPr="0042599E" w:rsidRDefault="004321C3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t>6</w:t>
            </w:r>
          </w:p>
        </w:tc>
        <w:tc>
          <w:tcPr>
            <w:tcW w:w="1102" w:type="pct"/>
            <w:shd w:val="clear" w:color="auto" w:fill="auto"/>
          </w:tcPr>
          <w:p w:rsidR="00EA6170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59B">
              <w:rPr>
                <w:sz w:val="26"/>
                <w:szCs w:val="26"/>
              </w:rPr>
              <w:t>Dịch vụ công – Trường hợp cung ứng điện, giáo dục</w:t>
            </w:r>
          </w:p>
        </w:tc>
        <w:tc>
          <w:tcPr>
            <w:tcW w:w="1269" w:type="pct"/>
          </w:tcPr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EA6170" w:rsidRPr="0042599E" w:rsidRDefault="00EA6170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 xml:space="preserve">Các nội dung cần </w:t>
            </w: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tự học:</w:t>
            </w:r>
          </w:p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thực hành chủ đề</w:t>
            </w:r>
            <w:r>
              <w:rPr>
                <w:sz w:val="26"/>
                <w:szCs w:val="26"/>
              </w:rPr>
              <w:t xml:space="preserve">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lastRenderedPageBreak/>
              <w:t>CELO4</w:t>
            </w:r>
          </w:p>
        </w:tc>
        <w:tc>
          <w:tcPr>
            <w:tcW w:w="746" w:type="pct"/>
          </w:tcPr>
          <w:p w:rsidR="00EA6170" w:rsidRPr="0042599E" w:rsidRDefault="00EA6170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</w:tbl>
    <w:p w:rsidR="00F6504D" w:rsidRPr="0042599E" w:rsidRDefault="00F6504D" w:rsidP="002E1809">
      <w:pPr>
        <w:spacing w:line="240" w:lineRule="atLeast"/>
        <w:jc w:val="both"/>
        <w:rPr>
          <w:sz w:val="26"/>
          <w:szCs w:val="26"/>
        </w:rPr>
      </w:pPr>
    </w:p>
    <w:p w:rsidR="00C74287" w:rsidRPr="0042599E" w:rsidRDefault="00F06684" w:rsidP="002E1809">
      <w:pPr>
        <w:spacing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9</w:t>
      </w:r>
      <w:r w:rsidR="00C74287" w:rsidRPr="0042599E">
        <w:rPr>
          <w:b/>
          <w:sz w:val="26"/>
          <w:szCs w:val="26"/>
        </w:rPr>
        <w:t>. Quy định của học</w:t>
      </w:r>
      <w:r w:rsidR="00E726D6" w:rsidRPr="0042599E">
        <w:rPr>
          <w:b/>
          <w:sz w:val="26"/>
          <w:szCs w:val="26"/>
        </w:rPr>
        <w:t xml:space="preserve"> phần</w:t>
      </w:r>
    </w:p>
    <w:p w:rsidR="00E418D1" w:rsidRPr="0042599E" w:rsidRDefault="00E418D1" w:rsidP="00AF4850">
      <w:pPr>
        <w:spacing w:line="240" w:lineRule="atLeast"/>
        <w:ind w:firstLine="567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Giờ tự học: </w:t>
      </w:r>
      <w:r w:rsidRPr="0042599E">
        <w:rPr>
          <w:rFonts w:eastAsia="Times New Roman"/>
          <w:bCs/>
          <w:sz w:val="26"/>
          <w:szCs w:val="26"/>
        </w:rPr>
        <w:t xml:space="preserve">Ngoài giờ lên lớp theo thời khóa biểu, sinh viên sẽ phải đầu tư </w:t>
      </w:r>
      <w:r w:rsidR="0041718D" w:rsidRPr="0042599E">
        <w:rPr>
          <w:rFonts w:eastAsia="Times New Roman"/>
          <w:bCs/>
          <w:sz w:val="26"/>
          <w:szCs w:val="26"/>
        </w:rPr>
        <w:t>30 giờ tự học/ tín chỉ lý thuyết n</w:t>
      </w:r>
      <w:r w:rsidRPr="0042599E">
        <w:rPr>
          <w:rFonts w:eastAsia="Times New Roman"/>
          <w:bCs/>
          <w:sz w:val="26"/>
          <w:szCs w:val="26"/>
        </w:rPr>
        <w:t>hư: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Chuẩn bị bài học trước giờ học</w:t>
      </w:r>
      <w:r w:rsidR="0087282B" w:rsidRPr="0042599E">
        <w:rPr>
          <w:rFonts w:eastAsia="Times New Roman"/>
          <w:bCs/>
          <w:sz w:val="26"/>
          <w:szCs w:val="26"/>
        </w:rPr>
        <w:t>; Đọc tài liệu tham khảo</w:t>
      </w:r>
      <w:r w:rsidR="00F9306B" w:rsidRPr="0042599E">
        <w:rPr>
          <w:rFonts w:eastAsia="Times New Roman"/>
          <w:bCs/>
          <w:sz w:val="26"/>
          <w:szCs w:val="26"/>
        </w:rPr>
        <w:t xml:space="preserve">; </w:t>
      </w:r>
      <w:r w:rsidRPr="0042599E">
        <w:rPr>
          <w:rFonts w:eastAsia="Times New Roman"/>
          <w:bCs/>
          <w:sz w:val="26"/>
          <w:szCs w:val="26"/>
        </w:rPr>
        <w:t>Xem xét và củng cố bài học sau giờ học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Nghiên cứu, làm bài tập, làm việc nhóm …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Hoàn tất nhật ký việc tự học.</w:t>
      </w:r>
    </w:p>
    <w:p w:rsidR="003B6F11" w:rsidRPr="0042599E" w:rsidRDefault="003B6F11" w:rsidP="003B6F11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- Sinh viên dự lớp đầy đủ, nếu vắng quá 20% số tiết (&gt;9 tiết) sẽ không được dự thi.</w:t>
      </w:r>
    </w:p>
    <w:p w:rsidR="003B6F11" w:rsidRPr="0042599E" w:rsidRDefault="003B6F11" w:rsidP="007E05AA">
      <w:pPr>
        <w:spacing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- Làm bài tập đầy đủ theo yêu cầu của giảng viên.</w:t>
      </w:r>
    </w:p>
    <w:p w:rsidR="003B6F11" w:rsidRPr="0042599E" w:rsidRDefault="003B6F11" w:rsidP="007E05AA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Sinh viên vắng vào buổi kiểm tra giữa kỳ/ thực hành không có lý do sẽ nhận 0 điểm.</w:t>
      </w:r>
    </w:p>
    <w:p w:rsidR="007E05AA" w:rsidRPr="0042599E" w:rsidRDefault="007E05AA" w:rsidP="007E05AA">
      <w:pPr>
        <w:spacing w:after="0" w:line="240" w:lineRule="auto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Sinh viên không hoàn thành nhiệm vụ ở mục quy định thời gian tham dự lớp học sẽ bị xử lý theo quy chế trường ĐH TDM</w:t>
      </w:r>
    </w:p>
    <w:p w:rsidR="007E05AA" w:rsidRPr="0042599E" w:rsidRDefault="007E05AA" w:rsidP="007E05AA">
      <w:pPr>
        <w:spacing w:after="0" w:line="240" w:lineRule="auto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Tiểu luận/báo cáo cuối kỳ phải do chính sinh viên làm, nếu phát hiện có sự sao chép thì bài đó bị 0 điểm.</w:t>
      </w:r>
    </w:p>
    <w:p w:rsidR="00267C28" w:rsidRPr="0042599E" w:rsidRDefault="00267C28" w:rsidP="00AF4850">
      <w:pPr>
        <w:spacing w:line="240" w:lineRule="atLeast"/>
        <w:jc w:val="both"/>
        <w:rPr>
          <w:b/>
          <w:sz w:val="26"/>
          <w:szCs w:val="26"/>
        </w:rPr>
      </w:pPr>
      <w:r w:rsidRPr="0042599E">
        <w:rPr>
          <w:rFonts w:eastAsia="Times New Roman"/>
          <w:b/>
          <w:bCs/>
          <w:sz w:val="26"/>
          <w:szCs w:val="26"/>
        </w:rPr>
        <w:t xml:space="preserve">10. </w:t>
      </w:r>
      <w:r w:rsidRPr="0042599E">
        <w:rPr>
          <w:b/>
          <w:sz w:val="26"/>
          <w:szCs w:val="26"/>
        </w:rPr>
        <w:t>Rubric</w:t>
      </w:r>
      <w:r w:rsidR="00CF1108" w:rsidRPr="0042599E">
        <w:rPr>
          <w:b/>
          <w:sz w:val="26"/>
          <w:szCs w:val="26"/>
        </w:rPr>
        <w:t xml:space="preserve"> kiểm tra, đánh giá</w:t>
      </w:r>
    </w:p>
    <w:p w:rsidR="00CF1108" w:rsidRPr="0042599E" w:rsidRDefault="00CF1108" w:rsidP="00AF4850">
      <w:pPr>
        <w:spacing w:before="6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b/>
          <w:i/>
          <w:sz w:val="26"/>
          <w:szCs w:val="26"/>
        </w:rPr>
        <w:t xml:space="preserve">10.1. Rubric </w:t>
      </w:r>
      <w:r w:rsidR="004F427C" w:rsidRPr="0042599E">
        <w:rPr>
          <w:b/>
          <w:i/>
          <w:sz w:val="26"/>
          <w:szCs w:val="26"/>
        </w:rPr>
        <w:t>tự học</w:t>
      </w:r>
      <w:r w:rsidRPr="0042599E">
        <w:rPr>
          <w:b/>
          <w:i/>
          <w:sz w:val="26"/>
          <w:szCs w:val="26"/>
        </w:rPr>
        <w:t xml:space="preserve"> - thang điểm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6"/>
        <w:gridCol w:w="2326"/>
        <w:gridCol w:w="2189"/>
        <w:gridCol w:w="2325"/>
      </w:tblGrid>
      <w:tr w:rsidR="00554227" w:rsidRPr="0042599E" w:rsidTr="009A10CF">
        <w:tc>
          <w:tcPr>
            <w:tcW w:w="1428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214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143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CHẤP NHẬN ĐƯỢC</w:t>
            </w:r>
          </w:p>
        </w:tc>
        <w:tc>
          <w:tcPr>
            <w:tcW w:w="1214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KÉM </w:t>
            </w:r>
          </w:p>
        </w:tc>
      </w:tr>
      <w:tr w:rsidR="00554227" w:rsidRPr="0042599E" w:rsidTr="009A10CF">
        <w:tc>
          <w:tcPr>
            <w:tcW w:w="1428" w:type="pct"/>
          </w:tcPr>
          <w:p w:rsidR="009D544F" w:rsidRPr="0042599E" w:rsidRDefault="00F9306B" w:rsidP="00F9306B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Chuẩn bị bài học trước giờ học; Đọc tài liệu tham khảo; Xem xét và củng cố bài học sau giờ học</w:t>
            </w:r>
            <w:r w:rsidR="005D1852" w:rsidRPr="0042599E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="00F32595" w:rsidRPr="0042599E">
              <w:rPr>
                <w:rFonts w:eastAsia="Times New Roman"/>
                <w:bCs/>
                <w:sz w:val="26"/>
                <w:szCs w:val="26"/>
              </w:rPr>
              <w:t>4</w:t>
            </w:r>
            <w:r w:rsidR="005D1852" w:rsidRPr="0042599E">
              <w:rPr>
                <w:rFonts w:eastAsia="Times New Roman"/>
                <w:bCs/>
                <w:sz w:val="26"/>
                <w:szCs w:val="26"/>
              </w:rPr>
              <w:t>0%</w:t>
            </w:r>
          </w:p>
        </w:tc>
        <w:tc>
          <w:tcPr>
            <w:tcW w:w="1214" w:type="pct"/>
          </w:tcPr>
          <w:p w:rsidR="009D544F" w:rsidRPr="0042599E" w:rsidRDefault="00D620B6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</w:t>
            </w:r>
            <w:r w:rsidR="00F32595" w:rsidRPr="0042599E">
              <w:rPr>
                <w:sz w:val="26"/>
                <w:szCs w:val="26"/>
              </w:rPr>
              <w:t>6</w:t>
            </w:r>
            <w:r w:rsidR="009D544F"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143" w:type="pct"/>
          </w:tcPr>
          <w:p w:rsidR="009D544F" w:rsidRPr="0042599E" w:rsidRDefault="009D544F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F32595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214" w:type="pct"/>
          </w:tcPr>
          <w:p w:rsidR="009D544F" w:rsidRPr="0042599E" w:rsidRDefault="009D544F" w:rsidP="009D544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554227" w:rsidRPr="0042599E" w:rsidTr="009A10CF">
        <w:tc>
          <w:tcPr>
            <w:tcW w:w="1428" w:type="pct"/>
          </w:tcPr>
          <w:p w:rsidR="005D1852" w:rsidRPr="0042599E" w:rsidRDefault="005D1852" w:rsidP="00D47C41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Nghiên cứu, làm bài tập, làm việc nhóm: 40%</w:t>
            </w:r>
          </w:p>
        </w:tc>
        <w:tc>
          <w:tcPr>
            <w:tcW w:w="1214" w:type="pct"/>
          </w:tcPr>
          <w:p w:rsidR="005D1852" w:rsidRPr="0042599E" w:rsidRDefault="005D1852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</w:t>
            </w:r>
            <w:r w:rsidR="00F32595" w:rsidRPr="0042599E">
              <w:rPr>
                <w:sz w:val="26"/>
                <w:szCs w:val="26"/>
              </w:rPr>
              <w:t>6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143" w:type="pct"/>
          </w:tcPr>
          <w:p w:rsidR="005D1852" w:rsidRPr="0042599E" w:rsidRDefault="005D1852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F32595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214" w:type="pct"/>
          </w:tcPr>
          <w:p w:rsidR="005D1852" w:rsidRPr="0042599E" w:rsidRDefault="005D1852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554227" w:rsidRPr="0042599E" w:rsidTr="009A10CF">
        <w:tc>
          <w:tcPr>
            <w:tcW w:w="1428" w:type="pct"/>
          </w:tcPr>
          <w:p w:rsidR="001B7845" w:rsidRPr="0042599E" w:rsidRDefault="001B7845" w:rsidP="002120A9">
            <w:pPr>
              <w:spacing w:before="60" w:line="240" w:lineRule="atLeast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Hoàn tất nhật ký việc tự học: 20%</w:t>
            </w:r>
          </w:p>
        </w:tc>
        <w:tc>
          <w:tcPr>
            <w:tcW w:w="1214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(6đ)</w:t>
            </w:r>
          </w:p>
        </w:tc>
        <w:tc>
          <w:tcPr>
            <w:tcW w:w="1143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(4đ)</w:t>
            </w:r>
          </w:p>
        </w:tc>
        <w:tc>
          <w:tcPr>
            <w:tcW w:w="1214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</w:tbl>
    <w:p w:rsidR="001E4C9D" w:rsidRDefault="001E4C9D" w:rsidP="00CF1108">
      <w:pPr>
        <w:spacing w:before="60" w:after="0" w:line="240" w:lineRule="atLeast"/>
        <w:ind w:firstLine="567"/>
        <w:jc w:val="both"/>
        <w:rPr>
          <w:sz w:val="26"/>
          <w:szCs w:val="26"/>
        </w:rPr>
      </w:pPr>
    </w:p>
    <w:p w:rsidR="004321C3" w:rsidRPr="0042599E" w:rsidRDefault="004321C3" w:rsidP="00CF1108">
      <w:pPr>
        <w:spacing w:before="60" w:after="0" w:line="240" w:lineRule="atLeast"/>
        <w:ind w:firstLine="567"/>
        <w:jc w:val="both"/>
        <w:rPr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lastRenderedPageBreak/>
        <w:t>10.2. Rubric tham dự lớp - thang điểm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5"/>
        <w:gridCol w:w="2735"/>
        <w:gridCol w:w="2586"/>
        <w:gridCol w:w="2750"/>
      </w:tblGrid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428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350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CHẤP NHẬN ĐƯỢC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KÉM </w:t>
            </w:r>
          </w:p>
        </w:tc>
      </w:tr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Thời gian tham dự: 60%</w:t>
            </w:r>
          </w:p>
        </w:tc>
        <w:tc>
          <w:tcPr>
            <w:tcW w:w="1428" w:type="pct"/>
          </w:tcPr>
          <w:p w:rsidR="00CF1108" w:rsidRPr="0042599E" w:rsidRDefault="004B462C" w:rsidP="004B462C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(6</w:t>
            </w:r>
            <w:r w:rsidR="00CF1108"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350" w:type="pct"/>
          </w:tcPr>
          <w:p w:rsidR="00CF1108" w:rsidRPr="0042599E" w:rsidRDefault="00CF1108" w:rsidP="004B462C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4B462C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Thái độ tham dự: 40%</w:t>
            </w:r>
          </w:p>
        </w:tc>
        <w:tc>
          <w:tcPr>
            <w:tcW w:w="1428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Chú ý, tích cực đóng góp (6đ)</w:t>
            </w:r>
          </w:p>
        </w:tc>
        <w:tc>
          <w:tcPr>
            <w:tcW w:w="1350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Có chú ý và đóng góp (4đ)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Không chú ý/không đóng góp (0đ)</w:t>
            </w:r>
          </w:p>
        </w:tc>
      </w:tr>
    </w:tbl>
    <w:p w:rsidR="00CF1108" w:rsidRPr="0042599E" w:rsidRDefault="00CF1108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10.3. Rubric bài  kiểm tra giữa kỳ - thang điểm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1"/>
        <w:gridCol w:w="2261"/>
        <w:gridCol w:w="5365"/>
        <w:gridCol w:w="1011"/>
      </w:tblGrid>
      <w:tr w:rsidR="00CF1108" w:rsidRPr="0042599E" w:rsidTr="009A10CF">
        <w:trPr>
          <w:trHeight w:val="584"/>
        </w:trPr>
        <w:tc>
          <w:tcPr>
            <w:tcW w:w="509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1187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2794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509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CF1108" w:rsidRPr="0042599E" w:rsidTr="009A10CF">
        <w:trPr>
          <w:trHeight w:val="584"/>
        </w:trPr>
        <w:tc>
          <w:tcPr>
            <w:tcW w:w="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KTGK</w:t>
            </w:r>
          </w:p>
        </w:tc>
        <w:tc>
          <w:tcPr>
            <w:tcW w:w="118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1D22B3" w:rsidP="00D47C41">
            <w:pPr>
              <w:pStyle w:val="decuong"/>
              <w:spacing w:line="240" w:lineRule="atLeast"/>
              <w:rPr>
                <w:color w:val="auto"/>
              </w:rPr>
            </w:pPr>
            <w:r w:rsidRPr="0042599E">
              <w:rPr>
                <w:color w:val="auto"/>
                <w:lang w:val="de-DE"/>
              </w:rPr>
              <w:t>Thuyết trình nhóm</w:t>
            </w:r>
          </w:p>
        </w:tc>
        <w:tc>
          <w:tcPr>
            <w:tcW w:w="27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1D22B3" w:rsidP="001D22B3">
            <w:pPr>
              <w:spacing w:before="60" w:after="0" w:line="240" w:lineRule="atLeast"/>
              <w:rPr>
                <w:rFonts w:cs="Times New Roman"/>
                <w:bCs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Bài tập</w:t>
            </w:r>
            <w:r w:rsidRPr="0042599E">
              <w:rPr>
                <w:rFonts w:cs="Times New Roman"/>
                <w:sz w:val="26"/>
                <w:szCs w:val="26"/>
                <w:lang w:val="vi-VN"/>
              </w:rPr>
              <w:t xml:space="preserve"> thực hành</w:t>
            </w:r>
            <w:r w:rsidRPr="0042599E">
              <w:rPr>
                <w:rFonts w:cs="Times New Roman"/>
                <w:sz w:val="26"/>
                <w:szCs w:val="26"/>
              </w:rPr>
              <w:t>, thảo luận.</w:t>
            </w:r>
          </w:p>
        </w:tc>
        <w:tc>
          <w:tcPr>
            <w:tcW w:w="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10</w:t>
            </w:r>
          </w:p>
        </w:tc>
      </w:tr>
    </w:tbl>
    <w:p w:rsidR="00CF1108" w:rsidRPr="0042599E" w:rsidRDefault="00CF1108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 xml:space="preserve">10.4. Rubric </w:t>
      </w:r>
      <w:r w:rsidR="00060EC4" w:rsidRPr="0042599E">
        <w:rPr>
          <w:b/>
          <w:i/>
          <w:sz w:val="26"/>
          <w:szCs w:val="26"/>
        </w:rPr>
        <w:t>đề tiểu luận cá nhân</w:t>
      </w:r>
      <w:r w:rsidRPr="0042599E">
        <w:rPr>
          <w:b/>
          <w:i/>
          <w:sz w:val="26"/>
          <w:szCs w:val="26"/>
        </w:rPr>
        <w:t xml:space="preserve"> - kiểm tra kết thúc học phần - thang điểm 10</w:t>
      </w: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4"/>
        <w:gridCol w:w="2098"/>
        <w:gridCol w:w="3087"/>
        <w:gridCol w:w="2933"/>
        <w:gridCol w:w="1011"/>
      </w:tblGrid>
      <w:tr w:rsidR="0042599E" w:rsidRPr="0042599E" w:rsidTr="00565728">
        <w:trPr>
          <w:trHeight w:val="584"/>
          <w:tblHeader/>
        </w:trPr>
        <w:tc>
          <w:tcPr>
            <w:tcW w:w="794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2098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087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046C36" w:rsidP="00046C36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Yêu cầu đề tiểu luận</w:t>
            </w:r>
          </w:p>
        </w:tc>
        <w:tc>
          <w:tcPr>
            <w:tcW w:w="2933" w:type="dxa"/>
            <w:shd w:val="clear" w:color="auto" w:fill="D6E3BC" w:themeFill="accent3" w:themeFillTint="66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1011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42599E" w:rsidRPr="0042599E" w:rsidTr="00565728">
        <w:trPr>
          <w:trHeight w:val="584"/>
        </w:trPr>
        <w:tc>
          <w:tcPr>
            <w:tcW w:w="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1D22B3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Tiểu luận cá nhân</w:t>
            </w:r>
          </w:p>
        </w:tc>
        <w:tc>
          <w:tcPr>
            <w:tcW w:w="2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42599E" w:rsidRDefault="00AF7FAB" w:rsidP="00AF7FAB">
            <w:pPr>
              <w:spacing w:before="60" w:after="0" w:line="240" w:lineRule="atLeast"/>
              <w:jc w:val="both"/>
              <w:rPr>
                <w:sz w:val="26"/>
                <w:szCs w:val="26"/>
              </w:rPr>
            </w:pPr>
            <w:r w:rsidRPr="00AF7FAB">
              <w:rPr>
                <w:bCs/>
                <w:sz w:val="26"/>
                <w:szCs w:val="26"/>
                <w:lang w:val="de-DE"/>
              </w:rPr>
              <w:t xml:space="preserve">Giải quyết một vấn đề cơ bản trong công tác quản lý dịch vụ công hiện nay </w:t>
            </w:r>
          </w:p>
        </w:tc>
        <w:tc>
          <w:tcPr>
            <w:tcW w:w="3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42599E" w:rsidRDefault="00565728" w:rsidP="00AD2C5E">
            <w:pPr>
              <w:spacing w:before="60" w:after="0"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 xml:space="preserve">Sau khi kết thúc học phần, sinh viên được yêu cầu </w:t>
            </w:r>
            <w:r w:rsidR="00AD2C5E">
              <w:rPr>
                <w:rFonts w:cs="Times New Roman"/>
                <w:bCs/>
                <w:sz w:val="26"/>
                <w:szCs w:val="26"/>
                <w:lang w:val="de-DE"/>
              </w:rPr>
              <w:t>lựa chọn, phân tích, đánh giá và đề xuất giải pháp phù hợp cho một vấn đề trong công tác quản lý dịch vụ công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</w:tc>
        <w:tc>
          <w:tcPr>
            <w:tcW w:w="2933" w:type="dxa"/>
          </w:tcPr>
          <w:p w:rsidR="00CF1108" w:rsidRPr="0042599E" w:rsidRDefault="00CF1108" w:rsidP="00D47C41">
            <w:pPr>
              <w:spacing w:before="60" w:after="0" w:line="240" w:lineRule="atLeast"/>
              <w:ind w:left="110" w:right="142"/>
              <w:jc w:val="both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Sinh viên biết vận dụng các </w:t>
            </w:r>
            <w:r w:rsidR="00565728" w:rsidRPr="0042599E">
              <w:rPr>
                <w:sz w:val="26"/>
                <w:szCs w:val="26"/>
              </w:rPr>
              <w:t>nội dung lý thuyết đã tiếp thu</w:t>
            </w:r>
            <w:r w:rsidRPr="0042599E">
              <w:rPr>
                <w:sz w:val="26"/>
                <w:szCs w:val="26"/>
              </w:rPr>
              <w:t>.</w:t>
            </w:r>
          </w:p>
          <w:p w:rsidR="00CF1108" w:rsidRPr="0042599E" w:rsidRDefault="00CF1108" w:rsidP="00BD1B02">
            <w:pPr>
              <w:spacing w:before="60" w:after="0" w:line="240" w:lineRule="atLeast"/>
              <w:ind w:left="110" w:right="142"/>
              <w:jc w:val="both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Sinh viên </w:t>
            </w:r>
            <w:r w:rsidR="00565728" w:rsidRPr="0042599E">
              <w:rPr>
                <w:sz w:val="26"/>
                <w:szCs w:val="26"/>
              </w:rPr>
              <w:t xml:space="preserve">đề xuất được </w:t>
            </w:r>
            <w:r w:rsidR="00BD1B02">
              <w:rPr>
                <w:sz w:val="26"/>
                <w:szCs w:val="26"/>
              </w:rPr>
              <w:t>giải pháp phù hợp</w:t>
            </w:r>
            <w:r w:rsidR="00565728" w:rsidRPr="0042599E">
              <w:rPr>
                <w:sz w:val="26"/>
                <w:szCs w:val="26"/>
              </w:rPr>
              <w:t>. Trong đó nhấn mạnh tính khả thi và sự logic giữa các nội dung.</w:t>
            </w:r>
          </w:p>
        </w:tc>
        <w:tc>
          <w:tcPr>
            <w:tcW w:w="10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F672BA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10</w:t>
            </w:r>
            <w:r w:rsidR="00CF1108" w:rsidRPr="0042599E">
              <w:rPr>
                <w:sz w:val="26"/>
                <w:szCs w:val="26"/>
              </w:rPr>
              <w:t>đ</w:t>
            </w:r>
          </w:p>
        </w:tc>
      </w:tr>
    </w:tbl>
    <w:p w:rsidR="00776763" w:rsidRPr="0042599E" w:rsidRDefault="00EE3004" w:rsidP="002E1809">
      <w:pPr>
        <w:spacing w:before="120" w:after="0" w:line="240" w:lineRule="atLeast"/>
        <w:jc w:val="both"/>
        <w:rPr>
          <w:rFonts w:cs="Times New Roman"/>
          <w:b/>
          <w:sz w:val="26"/>
          <w:szCs w:val="26"/>
        </w:rPr>
      </w:pPr>
      <w:r w:rsidRPr="0042599E">
        <w:rPr>
          <w:rFonts w:cs="Times New Roman"/>
          <w:b/>
          <w:sz w:val="26"/>
          <w:szCs w:val="26"/>
        </w:rPr>
        <w:t>1</w:t>
      </w:r>
      <w:r w:rsidR="00267C28" w:rsidRPr="0042599E">
        <w:rPr>
          <w:rFonts w:cs="Times New Roman"/>
          <w:b/>
          <w:sz w:val="26"/>
          <w:szCs w:val="26"/>
        </w:rPr>
        <w:t>1</w:t>
      </w:r>
      <w:r w:rsidR="00776763" w:rsidRPr="0042599E">
        <w:rPr>
          <w:rFonts w:cs="Times New Roman"/>
          <w:b/>
          <w:sz w:val="26"/>
          <w:szCs w:val="26"/>
        </w:rPr>
        <w:t xml:space="preserve">. Phiên bản chỉnh sửa </w:t>
      </w:r>
    </w:p>
    <w:p w:rsidR="00776763" w:rsidRPr="0042599E" w:rsidRDefault="00776763" w:rsidP="002E1809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Lầ</w:t>
      </w:r>
      <w:r w:rsidR="004321C3">
        <w:rPr>
          <w:rFonts w:cs="Times New Roman"/>
          <w:sz w:val="26"/>
          <w:szCs w:val="26"/>
        </w:rPr>
        <w:t>n 3</w:t>
      </w:r>
      <w:r w:rsidRPr="0042599E">
        <w:rPr>
          <w:rFonts w:cs="Times New Roman"/>
          <w:sz w:val="26"/>
          <w:szCs w:val="26"/>
        </w:rPr>
        <w:t xml:space="preserve">, ngày </w:t>
      </w:r>
      <w:r w:rsidR="004321C3">
        <w:rPr>
          <w:rFonts w:cs="Times New Roman"/>
          <w:sz w:val="26"/>
          <w:szCs w:val="26"/>
        </w:rPr>
        <w:t>03/06/2019</w:t>
      </w:r>
      <w:r w:rsidR="009A10CF" w:rsidRPr="0042599E">
        <w:rPr>
          <w:rFonts w:cs="Times New Roman"/>
          <w:sz w:val="26"/>
          <w:szCs w:val="26"/>
        </w:rPr>
        <w:t>.</w:t>
      </w:r>
    </w:p>
    <w:p w:rsidR="00776763" w:rsidRPr="0042599E" w:rsidRDefault="00267C28" w:rsidP="002E1809">
      <w:pPr>
        <w:spacing w:before="120" w:after="0" w:line="240" w:lineRule="atLeast"/>
        <w:jc w:val="both"/>
        <w:rPr>
          <w:rFonts w:cs="Times New Roman"/>
          <w:b/>
          <w:sz w:val="26"/>
          <w:szCs w:val="26"/>
        </w:rPr>
      </w:pPr>
      <w:r w:rsidRPr="0042599E">
        <w:rPr>
          <w:rFonts w:cs="Times New Roman"/>
          <w:b/>
          <w:sz w:val="26"/>
          <w:szCs w:val="26"/>
        </w:rPr>
        <w:t>12</w:t>
      </w:r>
      <w:r w:rsidR="00776763" w:rsidRPr="0042599E">
        <w:rPr>
          <w:rFonts w:cs="Times New Roman"/>
          <w:b/>
          <w:sz w:val="26"/>
          <w:szCs w:val="26"/>
        </w:rPr>
        <w:t>. Phụ trách học phần</w:t>
      </w:r>
    </w:p>
    <w:p w:rsidR="00776763" w:rsidRPr="0042599E" w:rsidRDefault="00776763" w:rsidP="002E1809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Khoa: </w:t>
      </w:r>
      <w:r w:rsidR="00993211">
        <w:rPr>
          <w:rFonts w:cs="Times New Roman"/>
          <w:sz w:val="26"/>
          <w:szCs w:val="26"/>
        </w:rPr>
        <w:t xml:space="preserve">Khoa </w:t>
      </w:r>
      <w:r w:rsidR="005F330A">
        <w:rPr>
          <w:rFonts w:cs="Times New Roman"/>
          <w:sz w:val="26"/>
          <w:szCs w:val="26"/>
        </w:rPr>
        <w:t>Kiế</w:t>
      </w:r>
      <w:r w:rsidR="004321C3">
        <w:rPr>
          <w:rFonts w:cs="Times New Roman"/>
          <w:sz w:val="26"/>
          <w:szCs w:val="26"/>
        </w:rPr>
        <w:t>n trúc</w:t>
      </w:r>
      <w:r w:rsidR="00864B3B" w:rsidRPr="0042599E">
        <w:rPr>
          <w:rFonts w:cs="Times New Roman"/>
          <w:sz w:val="26"/>
          <w:szCs w:val="26"/>
        </w:rPr>
        <w:t xml:space="preserve">/ Chương trình: </w:t>
      </w:r>
      <w:r w:rsidR="005F330A">
        <w:rPr>
          <w:sz w:val="26"/>
          <w:szCs w:val="26"/>
        </w:rPr>
        <w:t>Quy hoạch vùng và đô thị.</w:t>
      </w:r>
    </w:p>
    <w:p w:rsidR="003C0A09" w:rsidRPr="0042599E" w:rsidRDefault="00776763" w:rsidP="003C0A09">
      <w:pPr>
        <w:spacing w:before="120" w:after="0" w:line="240" w:lineRule="atLeast"/>
        <w:ind w:firstLine="567"/>
        <w:jc w:val="both"/>
        <w:rPr>
          <w:rStyle w:val="Hyperlink"/>
          <w:rFonts w:cs="Times New Roman"/>
          <w:color w:val="auto"/>
          <w:sz w:val="26"/>
          <w:szCs w:val="26"/>
          <w:shd w:val="clear" w:color="auto" w:fill="FFFFFF"/>
        </w:rPr>
      </w:pPr>
      <w:r w:rsidRPr="0042599E">
        <w:rPr>
          <w:rFonts w:cs="Times New Roman"/>
          <w:sz w:val="26"/>
          <w:szCs w:val="26"/>
        </w:rPr>
        <w:t xml:space="preserve">- Địa chỉ và email liên hệ: </w:t>
      </w:r>
      <w:r w:rsidR="00046C36" w:rsidRPr="0042599E">
        <w:rPr>
          <w:sz w:val="26"/>
          <w:szCs w:val="26"/>
        </w:rPr>
        <w:t>khoa</w:t>
      </w:r>
      <w:r w:rsidR="00A4541F">
        <w:rPr>
          <w:sz w:val="26"/>
          <w:szCs w:val="26"/>
        </w:rPr>
        <w:t>k</w:t>
      </w:r>
      <w:r w:rsidR="005F330A">
        <w:rPr>
          <w:sz w:val="26"/>
          <w:szCs w:val="26"/>
        </w:rPr>
        <w:t>txd</w:t>
      </w:r>
      <w:r w:rsidR="00046C36" w:rsidRPr="0042599E">
        <w:rPr>
          <w:sz w:val="26"/>
          <w:szCs w:val="26"/>
        </w:rPr>
        <w:t>@tdmu.edu.vn</w:t>
      </w:r>
    </w:p>
    <w:p w:rsidR="009E51E8" w:rsidRPr="0042599E" w:rsidRDefault="00776763" w:rsidP="003C0A09">
      <w:pPr>
        <w:spacing w:before="12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Điện thoại:   </w:t>
      </w:r>
      <w:r w:rsidR="005F330A" w:rsidRPr="005F330A">
        <w:rPr>
          <w:sz w:val="26"/>
          <w:szCs w:val="26"/>
        </w:rPr>
        <w:t>(0274) 3.822.518</w:t>
      </w:r>
      <w:r w:rsidRPr="0042599E">
        <w:rPr>
          <w:rFonts w:cs="Times New Roman"/>
          <w:sz w:val="26"/>
          <w:szCs w:val="26"/>
        </w:rPr>
        <w:t xml:space="preserve"> </w:t>
      </w:r>
      <w:r w:rsidR="009E51E8" w:rsidRPr="0042599E">
        <w:rPr>
          <w:sz w:val="26"/>
          <w:szCs w:val="26"/>
        </w:rPr>
        <w:t xml:space="preserve">                  </w:t>
      </w:r>
    </w:p>
    <w:p w:rsidR="00521AE8" w:rsidRPr="0042599E" w:rsidRDefault="00521AE8" w:rsidP="00521AE8">
      <w:pPr>
        <w:spacing w:line="240" w:lineRule="atLeast"/>
        <w:jc w:val="right"/>
        <w:rPr>
          <w:sz w:val="26"/>
          <w:szCs w:val="26"/>
        </w:rPr>
      </w:pPr>
      <w:r w:rsidRPr="0042599E">
        <w:rPr>
          <w:i/>
          <w:sz w:val="26"/>
          <w:szCs w:val="26"/>
          <w:lang w:val="vi-VN"/>
        </w:rPr>
        <w:t>Bình Dương, ngày</w:t>
      </w:r>
      <w:r w:rsidR="00B01D5C">
        <w:rPr>
          <w:i/>
          <w:sz w:val="26"/>
          <w:szCs w:val="26"/>
        </w:rPr>
        <w:t xml:space="preserve"> 03</w:t>
      </w:r>
      <w:r w:rsidR="000128E3" w:rsidRPr="0042599E">
        <w:rPr>
          <w:i/>
          <w:sz w:val="26"/>
          <w:szCs w:val="26"/>
        </w:rPr>
        <w:t xml:space="preserve"> </w:t>
      </w:r>
      <w:r w:rsidRPr="0042599E">
        <w:rPr>
          <w:i/>
          <w:sz w:val="26"/>
          <w:szCs w:val="26"/>
          <w:lang w:val="vi-VN"/>
        </w:rPr>
        <w:t>thán</w:t>
      </w:r>
      <w:r w:rsidRPr="0042599E">
        <w:rPr>
          <w:i/>
          <w:sz w:val="26"/>
          <w:szCs w:val="26"/>
        </w:rPr>
        <w:t>g</w:t>
      </w:r>
      <w:r w:rsidR="008377AB">
        <w:rPr>
          <w:i/>
          <w:sz w:val="26"/>
          <w:szCs w:val="26"/>
        </w:rPr>
        <w:t xml:space="preserve"> 06</w:t>
      </w:r>
      <w:r w:rsidR="000128E3" w:rsidRPr="0042599E">
        <w:rPr>
          <w:i/>
          <w:sz w:val="26"/>
          <w:szCs w:val="26"/>
        </w:rPr>
        <w:t xml:space="preserve"> </w:t>
      </w:r>
      <w:r w:rsidRPr="0042599E">
        <w:rPr>
          <w:i/>
          <w:sz w:val="26"/>
          <w:szCs w:val="26"/>
          <w:lang w:val="vi-VN"/>
        </w:rPr>
        <w:t>năm 20</w:t>
      </w:r>
      <w:r w:rsidR="008377AB">
        <w:rPr>
          <w:i/>
          <w:sz w:val="26"/>
          <w:szCs w:val="26"/>
        </w:rPr>
        <w:t>19</w:t>
      </w:r>
      <w:bookmarkStart w:id="0" w:name="_GoBack"/>
      <w:bookmarkEnd w:id="0"/>
    </w:p>
    <w:p w:rsidR="00521AE8" w:rsidRPr="0042599E" w:rsidRDefault="00521AE8" w:rsidP="00521AE8">
      <w:pPr>
        <w:spacing w:line="240" w:lineRule="atLeast"/>
        <w:jc w:val="center"/>
        <w:rPr>
          <w:sz w:val="26"/>
          <w:szCs w:val="26"/>
        </w:rPr>
      </w:pPr>
      <w:r w:rsidRPr="0042599E">
        <w:rPr>
          <w:b/>
          <w:sz w:val="26"/>
          <w:szCs w:val="26"/>
        </w:rPr>
        <w:t>TRƯỞNG PHÒNG ĐTĐH</w:t>
      </w:r>
      <w:r w:rsidRPr="0042599E">
        <w:rPr>
          <w:b/>
          <w:sz w:val="26"/>
          <w:szCs w:val="26"/>
        </w:rPr>
        <w:tab/>
        <w:t xml:space="preserve">  </w:t>
      </w:r>
      <w:r w:rsidRPr="0042599E">
        <w:rPr>
          <w:b/>
          <w:sz w:val="26"/>
          <w:szCs w:val="26"/>
          <w:lang w:val="vi-VN"/>
        </w:rPr>
        <w:t>TRƯỞNG KHO</w:t>
      </w:r>
      <w:r w:rsidRPr="0042599E">
        <w:rPr>
          <w:b/>
          <w:sz w:val="26"/>
          <w:szCs w:val="26"/>
        </w:rPr>
        <w:t>A</w:t>
      </w:r>
      <w:r w:rsidRPr="0042599E">
        <w:rPr>
          <w:b/>
          <w:sz w:val="26"/>
          <w:szCs w:val="26"/>
        </w:rPr>
        <w:tab/>
      </w:r>
      <w:r w:rsidRPr="0042599E">
        <w:rPr>
          <w:b/>
          <w:sz w:val="26"/>
          <w:szCs w:val="26"/>
        </w:rPr>
        <w:tab/>
        <w:t>GIÁM ĐỐC CTĐT</w:t>
      </w:r>
      <w:r w:rsidRPr="0042599E">
        <w:rPr>
          <w:b/>
          <w:sz w:val="26"/>
          <w:szCs w:val="26"/>
          <w:lang w:val="vi-VN"/>
        </w:rPr>
        <w:t xml:space="preserve">    </w:t>
      </w:r>
    </w:p>
    <w:sectPr w:rsidR="00521AE8" w:rsidRPr="0042599E" w:rsidSect="005E0BE1">
      <w:footerReference w:type="default" r:id="rId9"/>
      <w:pgSz w:w="12240" w:h="15840"/>
      <w:pgMar w:top="1134" w:right="1440" w:bottom="992" w:left="1440" w:header="62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9" w:rsidRDefault="00A27499" w:rsidP="00681FBF">
      <w:pPr>
        <w:spacing w:after="0" w:line="240" w:lineRule="auto"/>
      </w:pPr>
      <w:r>
        <w:separator/>
      </w:r>
    </w:p>
  </w:endnote>
  <w:endnote w:type="continuationSeparator" w:id="0">
    <w:p w:rsidR="00A27499" w:rsidRDefault="00A27499" w:rsidP="006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957881"/>
      <w:docPartObj>
        <w:docPartGallery w:val="Page Numbers (Bottom of Page)"/>
        <w:docPartUnique/>
      </w:docPartObj>
    </w:sdtPr>
    <w:sdtEndPr/>
    <w:sdtContent>
      <w:p w:rsidR="005A5922" w:rsidRDefault="005A59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AB" w:rsidRPr="008377AB">
          <w:rPr>
            <w:noProof/>
            <w:lang w:val="vi-VN"/>
          </w:rPr>
          <w:t>8</w:t>
        </w:r>
        <w:r>
          <w:rPr>
            <w:noProof/>
            <w:lang w:val="vi-VN"/>
          </w:rPr>
          <w:fldChar w:fldCharType="end"/>
        </w:r>
      </w:p>
    </w:sdtContent>
  </w:sdt>
  <w:p w:rsidR="005A5922" w:rsidRDefault="005A5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9" w:rsidRDefault="00A27499" w:rsidP="00681FBF">
      <w:pPr>
        <w:spacing w:after="0" w:line="240" w:lineRule="auto"/>
      </w:pPr>
      <w:r>
        <w:separator/>
      </w:r>
    </w:p>
  </w:footnote>
  <w:footnote w:type="continuationSeparator" w:id="0">
    <w:p w:rsidR="00A27499" w:rsidRDefault="00A27499" w:rsidP="006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2B"/>
    <w:multiLevelType w:val="multilevel"/>
    <w:tmpl w:val="9FC006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01C81301"/>
    <w:multiLevelType w:val="multilevel"/>
    <w:tmpl w:val="C6DA3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>
    <w:nsid w:val="089276EF"/>
    <w:multiLevelType w:val="hybridMultilevel"/>
    <w:tmpl w:val="97FAF42A"/>
    <w:lvl w:ilvl="0" w:tplc="25A21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B3AC3"/>
    <w:multiLevelType w:val="multilevel"/>
    <w:tmpl w:val="05062F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F71C7F"/>
    <w:multiLevelType w:val="multilevel"/>
    <w:tmpl w:val="A2C61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F664DC0"/>
    <w:multiLevelType w:val="hybridMultilevel"/>
    <w:tmpl w:val="B37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139B"/>
    <w:multiLevelType w:val="hybridMultilevel"/>
    <w:tmpl w:val="26C6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45C09"/>
    <w:multiLevelType w:val="hybridMultilevel"/>
    <w:tmpl w:val="E6B2DFC0"/>
    <w:lvl w:ilvl="0" w:tplc="E6D8A0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40CA"/>
    <w:multiLevelType w:val="hybridMultilevel"/>
    <w:tmpl w:val="1164A83E"/>
    <w:lvl w:ilvl="0" w:tplc="1CE85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D3AAA"/>
    <w:multiLevelType w:val="hybridMultilevel"/>
    <w:tmpl w:val="333A7E44"/>
    <w:lvl w:ilvl="0" w:tplc="91AE4B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7430F"/>
    <w:multiLevelType w:val="hybridMultilevel"/>
    <w:tmpl w:val="9A4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D0136"/>
    <w:multiLevelType w:val="multilevel"/>
    <w:tmpl w:val="EF7023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2">
    <w:nsid w:val="4DD23926"/>
    <w:multiLevelType w:val="hybridMultilevel"/>
    <w:tmpl w:val="7F4AB54E"/>
    <w:lvl w:ilvl="0" w:tplc="EFF631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D867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BB46F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DC63A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68C66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31C26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18EF26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960B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F4427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2334762"/>
    <w:multiLevelType w:val="multilevel"/>
    <w:tmpl w:val="4C969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4">
    <w:nsid w:val="52A25D6A"/>
    <w:multiLevelType w:val="hybridMultilevel"/>
    <w:tmpl w:val="E0DE41C0"/>
    <w:lvl w:ilvl="0" w:tplc="AD74AC62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2D61F12"/>
    <w:multiLevelType w:val="multilevel"/>
    <w:tmpl w:val="1CA444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6">
    <w:nsid w:val="54812018"/>
    <w:multiLevelType w:val="multilevel"/>
    <w:tmpl w:val="269EE9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7E06CC8"/>
    <w:multiLevelType w:val="hybridMultilevel"/>
    <w:tmpl w:val="F994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D5175"/>
    <w:multiLevelType w:val="hybridMultilevel"/>
    <w:tmpl w:val="EEE8FD3A"/>
    <w:lvl w:ilvl="0" w:tplc="1EDEAB7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D5A80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4C2FA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470F4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4495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9AE7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A22AB1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F84B0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3AE8B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00C7361"/>
    <w:multiLevelType w:val="hybridMultilevel"/>
    <w:tmpl w:val="E5661328"/>
    <w:lvl w:ilvl="0" w:tplc="FF8C48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267E"/>
    <w:multiLevelType w:val="hybridMultilevel"/>
    <w:tmpl w:val="D0027846"/>
    <w:lvl w:ilvl="0" w:tplc="8ADA7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E31132"/>
    <w:multiLevelType w:val="hybridMultilevel"/>
    <w:tmpl w:val="E2DCAC94"/>
    <w:lvl w:ilvl="0" w:tplc="5986E0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59C61B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5E41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A03AD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4E020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8D005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6CC37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C46FD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FC05E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9331588"/>
    <w:multiLevelType w:val="multilevel"/>
    <w:tmpl w:val="826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6E9E04A2"/>
    <w:multiLevelType w:val="hybridMultilevel"/>
    <w:tmpl w:val="F01CE866"/>
    <w:lvl w:ilvl="0" w:tplc="4028D1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C3CCC9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84BA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60AC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9616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88260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8B8973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54CA73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DA89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69B5E24"/>
    <w:multiLevelType w:val="hybridMultilevel"/>
    <w:tmpl w:val="4D1EC838"/>
    <w:lvl w:ilvl="0" w:tplc="C4A22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5"/>
  </w:num>
  <w:num w:numId="5">
    <w:abstractNumId w:val="12"/>
  </w:num>
  <w:num w:numId="6">
    <w:abstractNumId w:val="24"/>
  </w:num>
  <w:num w:numId="7">
    <w:abstractNumId w:val="10"/>
  </w:num>
  <w:num w:numId="8">
    <w:abstractNumId w:val="22"/>
  </w:num>
  <w:num w:numId="9">
    <w:abstractNumId w:val="25"/>
  </w:num>
  <w:num w:numId="10">
    <w:abstractNumId w:val="17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  <w:num w:numId="19">
    <w:abstractNumId w:val="16"/>
  </w:num>
  <w:num w:numId="20">
    <w:abstractNumId w:val="4"/>
  </w:num>
  <w:num w:numId="21">
    <w:abstractNumId w:val="15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7"/>
    <w:rsid w:val="00000DAF"/>
    <w:rsid w:val="00001960"/>
    <w:rsid w:val="000034D4"/>
    <w:rsid w:val="00005282"/>
    <w:rsid w:val="00010D12"/>
    <w:rsid w:val="000128E3"/>
    <w:rsid w:val="000163B1"/>
    <w:rsid w:val="000203AA"/>
    <w:rsid w:val="00022FB6"/>
    <w:rsid w:val="00030783"/>
    <w:rsid w:val="00040261"/>
    <w:rsid w:val="0004180A"/>
    <w:rsid w:val="00046906"/>
    <w:rsid w:val="00046A50"/>
    <w:rsid w:val="00046C36"/>
    <w:rsid w:val="00060EC4"/>
    <w:rsid w:val="00061D6F"/>
    <w:rsid w:val="00066DE2"/>
    <w:rsid w:val="0006704E"/>
    <w:rsid w:val="000755D5"/>
    <w:rsid w:val="00076B1F"/>
    <w:rsid w:val="00081408"/>
    <w:rsid w:val="00081676"/>
    <w:rsid w:val="0009115F"/>
    <w:rsid w:val="000918F2"/>
    <w:rsid w:val="000A5A5C"/>
    <w:rsid w:val="000B2C43"/>
    <w:rsid w:val="000C1570"/>
    <w:rsid w:val="000D0A65"/>
    <w:rsid w:val="000E3FA7"/>
    <w:rsid w:val="000E4F88"/>
    <w:rsid w:val="000E6FE0"/>
    <w:rsid w:val="000F1C00"/>
    <w:rsid w:val="00103137"/>
    <w:rsid w:val="0010428F"/>
    <w:rsid w:val="001102D4"/>
    <w:rsid w:val="00121242"/>
    <w:rsid w:val="00141939"/>
    <w:rsid w:val="001442AC"/>
    <w:rsid w:val="00154F3D"/>
    <w:rsid w:val="001854B8"/>
    <w:rsid w:val="001A6A88"/>
    <w:rsid w:val="001B0ED3"/>
    <w:rsid w:val="001B44C5"/>
    <w:rsid w:val="001B4895"/>
    <w:rsid w:val="001B7845"/>
    <w:rsid w:val="001C0923"/>
    <w:rsid w:val="001C7B46"/>
    <w:rsid w:val="001D0704"/>
    <w:rsid w:val="001D22B3"/>
    <w:rsid w:val="001D33E2"/>
    <w:rsid w:val="001D6DC6"/>
    <w:rsid w:val="001D6E29"/>
    <w:rsid w:val="001E30FA"/>
    <w:rsid w:val="001E494E"/>
    <w:rsid w:val="001E4C9D"/>
    <w:rsid w:val="001E4E17"/>
    <w:rsid w:val="001F24F0"/>
    <w:rsid w:val="001F43F3"/>
    <w:rsid w:val="00201DC1"/>
    <w:rsid w:val="002045D4"/>
    <w:rsid w:val="002120A9"/>
    <w:rsid w:val="0021667F"/>
    <w:rsid w:val="002171B8"/>
    <w:rsid w:val="002215A5"/>
    <w:rsid w:val="002230B2"/>
    <w:rsid w:val="002253D8"/>
    <w:rsid w:val="00226977"/>
    <w:rsid w:val="002408EB"/>
    <w:rsid w:val="00241934"/>
    <w:rsid w:val="00261C3D"/>
    <w:rsid w:val="00267C28"/>
    <w:rsid w:val="00267E74"/>
    <w:rsid w:val="00272EBA"/>
    <w:rsid w:val="00285F88"/>
    <w:rsid w:val="00295059"/>
    <w:rsid w:val="002B1324"/>
    <w:rsid w:val="002B3403"/>
    <w:rsid w:val="002C71C6"/>
    <w:rsid w:val="002D7016"/>
    <w:rsid w:val="002D7348"/>
    <w:rsid w:val="002E1809"/>
    <w:rsid w:val="002E4A17"/>
    <w:rsid w:val="002F553C"/>
    <w:rsid w:val="003069E7"/>
    <w:rsid w:val="00313467"/>
    <w:rsid w:val="003137EC"/>
    <w:rsid w:val="0032305B"/>
    <w:rsid w:val="0032527B"/>
    <w:rsid w:val="00325305"/>
    <w:rsid w:val="003464AF"/>
    <w:rsid w:val="003502C4"/>
    <w:rsid w:val="00355A65"/>
    <w:rsid w:val="003628F7"/>
    <w:rsid w:val="00366162"/>
    <w:rsid w:val="00382BE5"/>
    <w:rsid w:val="003859B7"/>
    <w:rsid w:val="00395E25"/>
    <w:rsid w:val="003A1C93"/>
    <w:rsid w:val="003A4040"/>
    <w:rsid w:val="003B24DB"/>
    <w:rsid w:val="003B56C0"/>
    <w:rsid w:val="003B6213"/>
    <w:rsid w:val="003B69EB"/>
    <w:rsid w:val="003B6F11"/>
    <w:rsid w:val="003C0A09"/>
    <w:rsid w:val="003C0B58"/>
    <w:rsid w:val="003D1A89"/>
    <w:rsid w:val="003E397F"/>
    <w:rsid w:val="003E4F98"/>
    <w:rsid w:val="003E5A23"/>
    <w:rsid w:val="003F4652"/>
    <w:rsid w:val="003F7B6D"/>
    <w:rsid w:val="00407D58"/>
    <w:rsid w:val="0041239A"/>
    <w:rsid w:val="0041373B"/>
    <w:rsid w:val="0041468A"/>
    <w:rsid w:val="0041718D"/>
    <w:rsid w:val="00422A60"/>
    <w:rsid w:val="0042599E"/>
    <w:rsid w:val="00426EEF"/>
    <w:rsid w:val="004321C3"/>
    <w:rsid w:val="00444AC0"/>
    <w:rsid w:val="00450E38"/>
    <w:rsid w:val="00454091"/>
    <w:rsid w:val="004722F2"/>
    <w:rsid w:val="00476B25"/>
    <w:rsid w:val="00483B5D"/>
    <w:rsid w:val="00483B6A"/>
    <w:rsid w:val="0048537F"/>
    <w:rsid w:val="00486B77"/>
    <w:rsid w:val="00492631"/>
    <w:rsid w:val="004956ED"/>
    <w:rsid w:val="004A054B"/>
    <w:rsid w:val="004A368A"/>
    <w:rsid w:val="004A6939"/>
    <w:rsid w:val="004B462C"/>
    <w:rsid w:val="004B47C7"/>
    <w:rsid w:val="004B58FF"/>
    <w:rsid w:val="004C4AC2"/>
    <w:rsid w:val="004E3343"/>
    <w:rsid w:val="004E3EEC"/>
    <w:rsid w:val="004F427C"/>
    <w:rsid w:val="00504042"/>
    <w:rsid w:val="00521AE8"/>
    <w:rsid w:val="00522E93"/>
    <w:rsid w:val="00524309"/>
    <w:rsid w:val="0052507E"/>
    <w:rsid w:val="0052645C"/>
    <w:rsid w:val="00531C50"/>
    <w:rsid w:val="00535222"/>
    <w:rsid w:val="0053594D"/>
    <w:rsid w:val="00536BA2"/>
    <w:rsid w:val="00541326"/>
    <w:rsid w:val="00546B75"/>
    <w:rsid w:val="0054761C"/>
    <w:rsid w:val="00547BDE"/>
    <w:rsid w:val="00554227"/>
    <w:rsid w:val="005566E3"/>
    <w:rsid w:val="005567E2"/>
    <w:rsid w:val="00564E22"/>
    <w:rsid w:val="00565728"/>
    <w:rsid w:val="00566B3F"/>
    <w:rsid w:val="00571422"/>
    <w:rsid w:val="00572FF9"/>
    <w:rsid w:val="00574CFF"/>
    <w:rsid w:val="00577BE0"/>
    <w:rsid w:val="00580E83"/>
    <w:rsid w:val="00582164"/>
    <w:rsid w:val="005865B8"/>
    <w:rsid w:val="005A5922"/>
    <w:rsid w:val="005A7A2B"/>
    <w:rsid w:val="005C07CF"/>
    <w:rsid w:val="005C30D4"/>
    <w:rsid w:val="005D000F"/>
    <w:rsid w:val="005D1852"/>
    <w:rsid w:val="005D571C"/>
    <w:rsid w:val="005E0BE1"/>
    <w:rsid w:val="005E19D3"/>
    <w:rsid w:val="005E6870"/>
    <w:rsid w:val="005F330A"/>
    <w:rsid w:val="005F4FF3"/>
    <w:rsid w:val="006034F3"/>
    <w:rsid w:val="006121F4"/>
    <w:rsid w:val="00613D16"/>
    <w:rsid w:val="006258F5"/>
    <w:rsid w:val="00632C15"/>
    <w:rsid w:val="00635502"/>
    <w:rsid w:val="0064598A"/>
    <w:rsid w:val="00655707"/>
    <w:rsid w:val="00663888"/>
    <w:rsid w:val="006724F1"/>
    <w:rsid w:val="006726D2"/>
    <w:rsid w:val="00681FBF"/>
    <w:rsid w:val="00682C41"/>
    <w:rsid w:val="00694240"/>
    <w:rsid w:val="006A13D7"/>
    <w:rsid w:val="006A1FFF"/>
    <w:rsid w:val="006B1A79"/>
    <w:rsid w:val="006B3D9D"/>
    <w:rsid w:val="006E0584"/>
    <w:rsid w:val="006E1A36"/>
    <w:rsid w:val="006E23C6"/>
    <w:rsid w:val="006F44DC"/>
    <w:rsid w:val="007058E9"/>
    <w:rsid w:val="007111FC"/>
    <w:rsid w:val="00713083"/>
    <w:rsid w:val="007204E3"/>
    <w:rsid w:val="00732617"/>
    <w:rsid w:val="00745AB1"/>
    <w:rsid w:val="00773C64"/>
    <w:rsid w:val="007749DE"/>
    <w:rsid w:val="00776763"/>
    <w:rsid w:val="007836CE"/>
    <w:rsid w:val="00786852"/>
    <w:rsid w:val="007915C7"/>
    <w:rsid w:val="0079344A"/>
    <w:rsid w:val="007A53C6"/>
    <w:rsid w:val="007A5DB3"/>
    <w:rsid w:val="007A7532"/>
    <w:rsid w:val="007B16A9"/>
    <w:rsid w:val="007B6F37"/>
    <w:rsid w:val="007C3E9C"/>
    <w:rsid w:val="007C7FBF"/>
    <w:rsid w:val="007D2376"/>
    <w:rsid w:val="007E05AA"/>
    <w:rsid w:val="007E3009"/>
    <w:rsid w:val="007F2BA7"/>
    <w:rsid w:val="008016C0"/>
    <w:rsid w:val="00807225"/>
    <w:rsid w:val="00807ADD"/>
    <w:rsid w:val="00824016"/>
    <w:rsid w:val="00825EA7"/>
    <w:rsid w:val="008377AB"/>
    <w:rsid w:val="0084233C"/>
    <w:rsid w:val="00845312"/>
    <w:rsid w:val="00846D27"/>
    <w:rsid w:val="00850E72"/>
    <w:rsid w:val="00852021"/>
    <w:rsid w:val="00860175"/>
    <w:rsid w:val="00863D9F"/>
    <w:rsid w:val="00864B3B"/>
    <w:rsid w:val="0087282B"/>
    <w:rsid w:val="008768D3"/>
    <w:rsid w:val="0087744C"/>
    <w:rsid w:val="008906C3"/>
    <w:rsid w:val="008925C5"/>
    <w:rsid w:val="00895C4E"/>
    <w:rsid w:val="008A14F6"/>
    <w:rsid w:val="008A524D"/>
    <w:rsid w:val="008B7B58"/>
    <w:rsid w:val="008C1078"/>
    <w:rsid w:val="008C2591"/>
    <w:rsid w:val="008C2FF2"/>
    <w:rsid w:val="008D3E7D"/>
    <w:rsid w:val="008D4165"/>
    <w:rsid w:val="008D6FE6"/>
    <w:rsid w:val="008D7296"/>
    <w:rsid w:val="008D7E3D"/>
    <w:rsid w:val="008E225C"/>
    <w:rsid w:val="008E23E2"/>
    <w:rsid w:val="008E7853"/>
    <w:rsid w:val="008F53FC"/>
    <w:rsid w:val="008F7A27"/>
    <w:rsid w:val="00917A28"/>
    <w:rsid w:val="00922062"/>
    <w:rsid w:val="00934DE1"/>
    <w:rsid w:val="0094237E"/>
    <w:rsid w:val="00946D31"/>
    <w:rsid w:val="00960506"/>
    <w:rsid w:val="00961531"/>
    <w:rsid w:val="00964BA7"/>
    <w:rsid w:val="00971AA3"/>
    <w:rsid w:val="00971AE7"/>
    <w:rsid w:val="0097256E"/>
    <w:rsid w:val="009802B0"/>
    <w:rsid w:val="00982823"/>
    <w:rsid w:val="00982BB2"/>
    <w:rsid w:val="00993211"/>
    <w:rsid w:val="00994CF9"/>
    <w:rsid w:val="009A10CF"/>
    <w:rsid w:val="009A743E"/>
    <w:rsid w:val="009B38C8"/>
    <w:rsid w:val="009B5495"/>
    <w:rsid w:val="009B5C82"/>
    <w:rsid w:val="009B6A94"/>
    <w:rsid w:val="009C0510"/>
    <w:rsid w:val="009C4D8F"/>
    <w:rsid w:val="009D0107"/>
    <w:rsid w:val="009D4F5F"/>
    <w:rsid w:val="009D5319"/>
    <w:rsid w:val="009D544F"/>
    <w:rsid w:val="009E4CA6"/>
    <w:rsid w:val="009E51E8"/>
    <w:rsid w:val="009F42F2"/>
    <w:rsid w:val="009F496C"/>
    <w:rsid w:val="009F7A2C"/>
    <w:rsid w:val="00A0174D"/>
    <w:rsid w:val="00A24F9B"/>
    <w:rsid w:val="00A25363"/>
    <w:rsid w:val="00A25951"/>
    <w:rsid w:val="00A27499"/>
    <w:rsid w:val="00A27F95"/>
    <w:rsid w:val="00A32873"/>
    <w:rsid w:val="00A34216"/>
    <w:rsid w:val="00A403E3"/>
    <w:rsid w:val="00A4541F"/>
    <w:rsid w:val="00A611E3"/>
    <w:rsid w:val="00A639F7"/>
    <w:rsid w:val="00A64BC3"/>
    <w:rsid w:val="00A71EA7"/>
    <w:rsid w:val="00A73BB1"/>
    <w:rsid w:val="00A80B4C"/>
    <w:rsid w:val="00A82E7A"/>
    <w:rsid w:val="00AA5CEC"/>
    <w:rsid w:val="00AB34AC"/>
    <w:rsid w:val="00AB6620"/>
    <w:rsid w:val="00AD2C5E"/>
    <w:rsid w:val="00AD3C01"/>
    <w:rsid w:val="00AD7ABE"/>
    <w:rsid w:val="00AF31F9"/>
    <w:rsid w:val="00AF4850"/>
    <w:rsid w:val="00AF795B"/>
    <w:rsid w:val="00AF7FAB"/>
    <w:rsid w:val="00B01D5C"/>
    <w:rsid w:val="00B05AAA"/>
    <w:rsid w:val="00B06C2D"/>
    <w:rsid w:val="00B11CEB"/>
    <w:rsid w:val="00B14BC7"/>
    <w:rsid w:val="00B1642D"/>
    <w:rsid w:val="00B20362"/>
    <w:rsid w:val="00B21755"/>
    <w:rsid w:val="00B25B52"/>
    <w:rsid w:val="00B27AEC"/>
    <w:rsid w:val="00B36323"/>
    <w:rsid w:val="00B43488"/>
    <w:rsid w:val="00B44339"/>
    <w:rsid w:val="00B4511C"/>
    <w:rsid w:val="00B458A4"/>
    <w:rsid w:val="00B55B78"/>
    <w:rsid w:val="00B575B7"/>
    <w:rsid w:val="00B7180F"/>
    <w:rsid w:val="00B72572"/>
    <w:rsid w:val="00B7274F"/>
    <w:rsid w:val="00B73D20"/>
    <w:rsid w:val="00B80822"/>
    <w:rsid w:val="00B90D48"/>
    <w:rsid w:val="00B95BE6"/>
    <w:rsid w:val="00BA38E8"/>
    <w:rsid w:val="00BB1330"/>
    <w:rsid w:val="00BB320B"/>
    <w:rsid w:val="00BB63A8"/>
    <w:rsid w:val="00BC7733"/>
    <w:rsid w:val="00BD158E"/>
    <w:rsid w:val="00BD1B02"/>
    <w:rsid w:val="00BE307F"/>
    <w:rsid w:val="00BE42EF"/>
    <w:rsid w:val="00BF04A4"/>
    <w:rsid w:val="00BF0AFC"/>
    <w:rsid w:val="00BF290E"/>
    <w:rsid w:val="00BF5CCF"/>
    <w:rsid w:val="00C02B54"/>
    <w:rsid w:val="00C1215F"/>
    <w:rsid w:val="00C158D2"/>
    <w:rsid w:val="00C25C6E"/>
    <w:rsid w:val="00C32A6C"/>
    <w:rsid w:val="00C352F5"/>
    <w:rsid w:val="00C364D1"/>
    <w:rsid w:val="00C46E6F"/>
    <w:rsid w:val="00C50DB9"/>
    <w:rsid w:val="00C74287"/>
    <w:rsid w:val="00C87379"/>
    <w:rsid w:val="00C96EF0"/>
    <w:rsid w:val="00CA13DA"/>
    <w:rsid w:val="00CA7A7C"/>
    <w:rsid w:val="00CB3190"/>
    <w:rsid w:val="00CB4698"/>
    <w:rsid w:val="00CC25D0"/>
    <w:rsid w:val="00CC3DAA"/>
    <w:rsid w:val="00CC74DB"/>
    <w:rsid w:val="00CC785C"/>
    <w:rsid w:val="00CD3473"/>
    <w:rsid w:val="00CD3C94"/>
    <w:rsid w:val="00CE15BE"/>
    <w:rsid w:val="00CF1108"/>
    <w:rsid w:val="00CF1E32"/>
    <w:rsid w:val="00CF286C"/>
    <w:rsid w:val="00CF59D3"/>
    <w:rsid w:val="00D2576E"/>
    <w:rsid w:val="00D26C00"/>
    <w:rsid w:val="00D37D4C"/>
    <w:rsid w:val="00D421FD"/>
    <w:rsid w:val="00D47C41"/>
    <w:rsid w:val="00D530E4"/>
    <w:rsid w:val="00D620B6"/>
    <w:rsid w:val="00D65F28"/>
    <w:rsid w:val="00D8126A"/>
    <w:rsid w:val="00D81D91"/>
    <w:rsid w:val="00D834AB"/>
    <w:rsid w:val="00D91133"/>
    <w:rsid w:val="00D93B65"/>
    <w:rsid w:val="00DA2CB9"/>
    <w:rsid w:val="00DA5076"/>
    <w:rsid w:val="00DC0703"/>
    <w:rsid w:val="00DC2670"/>
    <w:rsid w:val="00DF45F6"/>
    <w:rsid w:val="00DF75D5"/>
    <w:rsid w:val="00E173DA"/>
    <w:rsid w:val="00E26347"/>
    <w:rsid w:val="00E35814"/>
    <w:rsid w:val="00E37FF1"/>
    <w:rsid w:val="00E418D1"/>
    <w:rsid w:val="00E47D26"/>
    <w:rsid w:val="00E726D6"/>
    <w:rsid w:val="00E779A3"/>
    <w:rsid w:val="00E97695"/>
    <w:rsid w:val="00EA56A3"/>
    <w:rsid w:val="00EA6170"/>
    <w:rsid w:val="00EB30AF"/>
    <w:rsid w:val="00EC0E09"/>
    <w:rsid w:val="00EC4B02"/>
    <w:rsid w:val="00ED0C4E"/>
    <w:rsid w:val="00EE228D"/>
    <w:rsid w:val="00EE3004"/>
    <w:rsid w:val="00EE4DBF"/>
    <w:rsid w:val="00EE7030"/>
    <w:rsid w:val="00EE73C5"/>
    <w:rsid w:val="00F06684"/>
    <w:rsid w:val="00F15711"/>
    <w:rsid w:val="00F205D2"/>
    <w:rsid w:val="00F23881"/>
    <w:rsid w:val="00F24376"/>
    <w:rsid w:val="00F32595"/>
    <w:rsid w:val="00F43C53"/>
    <w:rsid w:val="00F54D75"/>
    <w:rsid w:val="00F6504D"/>
    <w:rsid w:val="00F672BA"/>
    <w:rsid w:val="00F7429C"/>
    <w:rsid w:val="00F775B1"/>
    <w:rsid w:val="00F821B9"/>
    <w:rsid w:val="00F834FE"/>
    <w:rsid w:val="00F83B34"/>
    <w:rsid w:val="00F84B60"/>
    <w:rsid w:val="00F900C2"/>
    <w:rsid w:val="00F9306B"/>
    <w:rsid w:val="00F9674F"/>
    <w:rsid w:val="00FA3D3F"/>
    <w:rsid w:val="00FA7383"/>
    <w:rsid w:val="00FB2B68"/>
    <w:rsid w:val="00FB2FC1"/>
    <w:rsid w:val="00FB441D"/>
    <w:rsid w:val="00FC65ED"/>
    <w:rsid w:val="00FD2014"/>
    <w:rsid w:val="00FD28B2"/>
    <w:rsid w:val="00FD75D2"/>
    <w:rsid w:val="00FE4429"/>
    <w:rsid w:val="00FE50EF"/>
    <w:rsid w:val="00FF4301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53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qFormat/>
    <w:rsid w:val="00FE44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53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qFormat/>
    <w:rsid w:val="00FE4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A8D3-30CE-4CE5-B7C4-35618EE5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ASUS</cp:lastModifiedBy>
  <cp:revision>6</cp:revision>
  <cp:lastPrinted>2018-11-02T07:42:00Z</cp:lastPrinted>
  <dcterms:created xsi:type="dcterms:W3CDTF">2019-06-11T09:10:00Z</dcterms:created>
  <dcterms:modified xsi:type="dcterms:W3CDTF">2019-06-11T09:23:00Z</dcterms:modified>
</cp:coreProperties>
</file>